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91AFD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92D3E">
        <w:rPr>
          <w:rFonts w:asciiTheme="majorHAnsi" w:hAnsiTheme="majorHAnsi"/>
          <w:sz w:val="24"/>
          <w:szCs w:val="24"/>
        </w:rPr>
        <w:t>Ferrero Trading Lux S.A.</w:t>
      </w:r>
      <w:r w:rsidR="00A01BAD">
        <w:rPr>
          <w:rFonts w:asciiTheme="majorHAnsi" w:hAnsiTheme="majorHAnsi"/>
          <w:sz w:val="24"/>
          <w:szCs w:val="24"/>
        </w:rPr>
        <w:t xml:space="preserve">, </w:t>
      </w:r>
      <w:r w:rsidR="002C4779">
        <w:rPr>
          <w:rFonts w:asciiTheme="majorHAnsi" w:hAnsiTheme="majorHAnsi"/>
          <w:sz w:val="24"/>
          <w:szCs w:val="24"/>
        </w:rPr>
        <w:t>a 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F7456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92D3E">
        <w:rPr>
          <w:rFonts w:asciiTheme="majorHAnsi" w:eastAsia="DFKai-SB" w:hAnsiTheme="majorHAnsi" w:cs="Courier"/>
          <w:b/>
          <w:szCs w:val="24"/>
        </w:rPr>
        <w:t>.kinder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0874ED7" w14:textId="53E6B3C9" w:rsidR="00A92D3E" w:rsidRPr="00CD5D2A" w:rsidRDefault="005332B6" w:rsidP="00CD5D2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92D3E" w:rsidRPr="00CD5D2A">
        <w:rPr>
          <w:rFonts w:asciiTheme="majorHAnsi" w:hAnsiTheme="majorHAnsi"/>
          <w:sz w:val="24"/>
          <w:szCs w:val="24"/>
        </w:rPr>
        <w:t>Ferrero Trading Lux S.A.</w:t>
      </w:r>
      <w:r w:rsidRPr="00CD5D2A">
        <w:rPr>
          <w:rFonts w:asciiTheme="majorHAnsi" w:hAnsiTheme="majorHAnsi"/>
          <w:sz w:val="24"/>
          <w:szCs w:val="24"/>
        </w:rPr>
        <w:br/>
      </w:r>
      <w:r w:rsidR="00CD5D2A">
        <w:rPr>
          <w:rFonts w:asciiTheme="majorHAnsi" w:eastAsia="DFKai-SB" w:hAnsiTheme="majorHAnsi" w:cs="Arial"/>
          <w:sz w:val="24"/>
          <w:szCs w:val="24"/>
        </w:rPr>
        <w:t>Rue de Trèves,</w:t>
      </w:r>
      <w:r w:rsidR="00A92D3E" w:rsidRPr="00CD5D2A">
        <w:rPr>
          <w:rFonts w:asciiTheme="majorHAnsi" w:eastAsia="DFKai-SB" w:hAnsiTheme="majorHAnsi" w:cs="Arial"/>
          <w:sz w:val="24"/>
          <w:szCs w:val="24"/>
        </w:rPr>
        <w:t xml:space="preserve"> Findel Business Center Complexe B</w:t>
      </w:r>
    </w:p>
    <w:p w14:paraId="46EE758E" w14:textId="6311F3E8" w:rsidR="00BA265B" w:rsidRPr="00CD5D2A" w:rsidRDefault="00A92D3E" w:rsidP="00BA265B">
      <w:pPr>
        <w:widowControl w:val="0"/>
        <w:autoSpaceDE w:val="0"/>
        <w:autoSpaceDN w:val="0"/>
        <w:adjustRightInd w:val="0"/>
        <w:ind w:left="1440"/>
        <w:rPr>
          <w:rFonts w:asciiTheme="majorHAnsi" w:hAnsiTheme="majorHAnsi"/>
          <w:sz w:val="24"/>
          <w:szCs w:val="24"/>
        </w:rPr>
      </w:pPr>
      <w:r w:rsidRPr="00CD5D2A">
        <w:rPr>
          <w:rFonts w:asciiTheme="majorHAnsi" w:eastAsia="DFKai-SB" w:hAnsiTheme="majorHAnsi" w:cs="Arial"/>
          <w:sz w:val="24"/>
          <w:szCs w:val="24"/>
        </w:rPr>
        <w:t>Findel</w:t>
      </w:r>
      <w:r w:rsidR="00CD5D2A" w:rsidRPr="00CD5D2A">
        <w:rPr>
          <w:rFonts w:asciiTheme="majorHAnsi" w:eastAsia="DFKai-SB" w:hAnsiTheme="majorHAnsi" w:cs="Arial"/>
          <w:sz w:val="24"/>
          <w:szCs w:val="24"/>
        </w:rPr>
        <w:t xml:space="preserve"> L-2632</w:t>
      </w:r>
    </w:p>
    <w:p w14:paraId="4B224E5A" w14:textId="7E24AD94" w:rsidR="00CD5D2A" w:rsidRPr="00CD5D2A" w:rsidRDefault="00CD5D2A" w:rsidP="00BA265B">
      <w:pPr>
        <w:pStyle w:val="BodyTextIndent"/>
        <w:spacing w:after="0"/>
        <w:rPr>
          <w:rFonts w:asciiTheme="majorHAnsi" w:hAnsiTheme="majorHAnsi"/>
          <w:sz w:val="24"/>
          <w:szCs w:val="24"/>
        </w:rPr>
      </w:pPr>
      <w:r w:rsidRPr="00CD5D2A">
        <w:rPr>
          <w:rFonts w:asciiTheme="majorHAnsi" w:hAnsiTheme="majorHAnsi"/>
          <w:sz w:val="24"/>
          <w:szCs w:val="24"/>
        </w:rPr>
        <w:t>LU</w:t>
      </w:r>
    </w:p>
    <w:p w14:paraId="45209803" w14:textId="6596303C" w:rsidR="00BA265B" w:rsidRPr="00CD5D2A" w:rsidRDefault="00BA265B" w:rsidP="00BA265B">
      <w:pPr>
        <w:pStyle w:val="BodyTextIndent"/>
        <w:spacing w:after="0"/>
        <w:rPr>
          <w:rFonts w:asciiTheme="majorHAnsi" w:eastAsia="DFKai-SB" w:hAnsiTheme="majorHAnsi" w:cs="Arial"/>
          <w:sz w:val="24"/>
          <w:szCs w:val="24"/>
        </w:rPr>
      </w:pPr>
      <w:r w:rsidRPr="00CD5D2A">
        <w:rPr>
          <w:rFonts w:asciiTheme="majorHAnsi" w:hAnsiTheme="majorHAnsi"/>
          <w:sz w:val="24"/>
          <w:szCs w:val="24"/>
        </w:rPr>
        <w:t>Telephone:  +</w:t>
      </w:r>
      <w:r w:rsidR="00C22C73" w:rsidRPr="00CD5D2A">
        <w:rPr>
          <w:rFonts w:asciiTheme="majorHAnsi" w:eastAsia="DFKai-SB" w:hAnsiTheme="majorHAnsi" w:cs="Arial"/>
          <w:sz w:val="24"/>
          <w:szCs w:val="24"/>
        </w:rPr>
        <w:t xml:space="preserve"> </w:t>
      </w:r>
      <w:r w:rsidR="00A92D3E" w:rsidRPr="00CD5D2A">
        <w:rPr>
          <w:rFonts w:asciiTheme="majorHAnsi" w:eastAsia="DFKai-SB" w:hAnsiTheme="majorHAnsi" w:cs="Arial"/>
          <w:sz w:val="24"/>
          <w:szCs w:val="24"/>
        </w:rPr>
        <w:t>39 340 700 3590</w:t>
      </w:r>
    </w:p>
    <w:p w14:paraId="0E747340" w14:textId="444B0DD6" w:rsidR="00BA265B" w:rsidRPr="00CD5D2A" w:rsidRDefault="00BA265B" w:rsidP="00BA265B">
      <w:pPr>
        <w:pStyle w:val="BodyTextIndent"/>
        <w:spacing w:after="0"/>
        <w:rPr>
          <w:rFonts w:asciiTheme="majorHAnsi" w:hAnsiTheme="majorHAnsi"/>
          <w:sz w:val="24"/>
          <w:szCs w:val="24"/>
        </w:rPr>
      </w:pPr>
      <w:r w:rsidRPr="00CD5D2A">
        <w:rPr>
          <w:rFonts w:asciiTheme="majorHAnsi" w:hAnsiTheme="majorHAnsi"/>
          <w:sz w:val="24"/>
          <w:szCs w:val="24"/>
        </w:rPr>
        <w:t>Facsimile:  +</w:t>
      </w:r>
      <w:r w:rsidR="00C22C73" w:rsidRPr="00CD5D2A">
        <w:rPr>
          <w:rFonts w:asciiTheme="majorHAnsi" w:eastAsia="DFKai-SB" w:hAnsiTheme="majorHAnsi" w:cs="Arial"/>
          <w:sz w:val="24"/>
          <w:szCs w:val="24"/>
        </w:rPr>
        <w:t xml:space="preserve"> </w:t>
      </w:r>
      <w:r w:rsidR="00A92D3E" w:rsidRPr="00CD5D2A">
        <w:rPr>
          <w:rFonts w:asciiTheme="majorHAnsi" w:eastAsia="DFKai-SB" w:hAnsiTheme="majorHAnsi" w:cs="Arial"/>
          <w:sz w:val="24"/>
          <w:szCs w:val="24"/>
        </w:rPr>
        <w:t>39 340 700 3590</w:t>
      </w:r>
      <w:r w:rsidRPr="00CD5D2A">
        <w:rPr>
          <w:rFonts w:asciiTheme="majorHAnsi" w:hAnsiTheme="majorHAnsi"/>
          <w:sz w:val="24"/>
          <w:szCs w:val="24"/>
        </w:rPr>
        <w:br/>
        <w:t xml:space="preserve">Attention:  </w:t>
      </w:r>
      <w:r w:rsidR="00A92D3E" w:rsidRPr="00CD5D2A">
        <w:rPr>
          <w:rFonts w:asciiTheme="majorHAnsi" w:eastAsia="DFKai-SB" w:hAnsiTheme="majorHAnsi" w:cs="Arial"/>
          <w:sz w:val="24"/>
          <w:szCs w:val="24"/>
        </w:rPr>
        <w:t>Stefano Marzocchi</w:t>
      </w:r>
      <w:r w:rsidRPr="00CD5D2A">
        <w:rPr>
          <w:rFonts w:asciiTheme="majorHAnsi" w:hAnsiTheme="majorHAnsi"/>
          <w:sz w:val="24"/>
          <w:szCs w:val="24"/>
        </w:rPr>
        <w:t xml:space="preserve">, </w:t>
      </w:r>
      <w:r w:rsidR="00A92D3E" w:rsidRPr="00CD5D2A">
        <w:rPr>
          <w:rFonts w:asciiTheme="majorHAnsi" w:eastAsia="DFKai-SB" w:hAnsiTheme="majorHAnsi" w:cs="Arial"/>
          <w:sz w:val="24"/>
          <w:szCs w:val="24"/>
        </w:rPr>
        <w:t>Legal Counsel</w:t>
      </w:r>
    </w:p>
    <w:p w14:paraId="24760EA8" w14:textId="6E1AEE22" w:rsidR="00BA265B" w:rsidRPr="00CD5D2A" w:rsidRDefault="00BA265B" w:rsidP="00BA265B">
      <w:pPr>
        <w:pStyle w:val="BodyTextIndent"/>
        <w:rPr>
          <w:rFonts w:asciiTheme="majorHAnsi" w:hAnsiTheme="majorHAnsi"/>
          <w:sz w:val="24"/>
          <w:szCs w:val="24"/>
        </w:rPr>
      </w:pPr>
      <w:r w:rsidRPr="00CD5D2A">
        <w:rPr>
          <w:rFonts w:asciiTheme="majorHAnsi" w:hAnsiTheme="majorHAnsi"/>
          <w:sz w:val="24"/>
          <w:szCs w:val="24"/>
        </w:rPr>
        <w:t xml:space="preserve">Email: </w:t>
      </w:r>
      <w:r w:rsidR="00A92D3E" w:rsidRPr="00CD5D2A">
        <w:rPr>
          <w:rFonts w:asciiTheme="majorHAnsi" w:eastAsia="DFKai-SB" w:hAnsiTheme="majorHAnsi" w:cs="Arial"/>
          <w:sz w:val="24"/>
          <w:szCs w:val="24"/>
        </w:rPr>
        <w:t>newgtld_fer@valideus.com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7C8E4DA" w:rsidR="002B5FCB" w:rsidRPr="00A92D3E" w:rsidRDefault="00A92D3E" w:rsidP="002B5FCB">
      <w:pPr>
        <w:pStyle w:val="BodyText"/>
        <w:rPr>
          <w:rFonts w:asciiTheme="majorHAnsi" w:hAnsiTheme="majorHAnsi"/>
          <w:b/>
          <w:sz w:val="24"/>
          <w:szCs w:val="24"/>
        </w:rPr>
      </w:pPr>
      <w:r w:rsidRPr="00A92D3E">
        <w:rPr>
          <w:rFonts w:asciiTheme="majorHAnsi" w:hAnsiTheme="majorHAnsi"/>
          <w:b/>
          <w:sz w:val="24"/>
          <w:szCs w:val="24"/>
        </w:rPr>
        <w:t>FERRERO TRADING LUX S.A.</w:t>
      </w:r>
    </w:p>
    <w:p w14:paraId="75DEB902" w14:textId="034283E9" w:rsidR="0039685F" w:rsidRPr="00A92D3E" w:rsidRDefault="002B5FCB" w:rsidP="002B5FCB">
      <w:pPr>
        <w:pStyle w:val="BodyTextIndent2"/>
        <w:rPr>
          <w:rFonts w:asciiTheme="majorHAnsi" w:hAnsiTheme="majorHAnsi"/>
          <w:sz w:val="24"/>
          <w:szCs w:val="24"/>
        </w:rPr>
      </w:pPr>
      <w:r w:rsidRPr="00A92D3E">
        <w:rPr>
          <w:rFonts w:asciiTheme="majorHAnsi" w:hAnsiTheme="majorHAnsi"/>
          <w:sz w:val="24"/>
          <w:szCs w:val="24"/>
        </w:rPr>
        <w:t>By:</w:t>
      </w:r>
      <w:r w:rsidRPr="00A92D3E">
        <w:rPr>
          <w:rFonts w:asciiTheme="majorHAnsi" w:hAnsiTheme="majorHAnsi"/>
          <w:sz w:val="24"/>
          <w:szCs w:val="24"/>
        </w:rPr>
        <w:tab/>
        <w:t>_____________________________</w:t>
      </w:r>
      <w:r w:rsidR="00A92D3E" w:rsidRPr="00A92D3E">
        <w:rPr>
          <w:rFonts w:asciiTheme="majorHAnsi" w:hAnsiTheme="majorHAnsi"/>
          <w:sz w:val="24"/>
          <w:szCs w:val="24"/>
        </w:rPr>
        <w:tab/>
      </w:r>
      <w:r w:rsidR="00A92D3E" w:rsidRPr="00A92D3E">
        <w:rPr>
          <w:rFonts w:asciiTheme="majorHAnsi" w:hAnsiTheme="majorHAnsi"/>
          <w:sz w:val="24"/>
          <w:szCs w:val="24"/>
        </w:rPr>
        <w:tab/>
      </w:r>
      <w:r w:rsidR="00A92D3E" w:rsidRPr="00A92D3E">
        <w:rPr>
          <w:rFonts w:asciiTheme="majorHAnsi" w:hAnsiTheme="majorHAnsi"/>
          <w:sz w:val="24"/>
          <w:szCs w:val="24"/>
        </w:rPr>
        <w:tab/>
      </w:r>
      <w:r w:rsidRPr="00A92D3E">
        <w:rPr>
          <w:rFonts w:asciiTheme="majorHAnsi" w:hAnsiTheme="majorHAnsi"/>
          <w:sz w:val="24"/>
          <w:szCs w:val="24"/>
        </w:rPr>
        <w:br/>
      </w:r>
      <w:r w:rsidRPr="00A92D3E">
        <w:rPr>
          <w:rFonts w:asciiTheme="majorHAnsi" w:hAnsiTheme="majorHAnsi"/>
          <w:sz w:val="24"/>
          <w:szCs w:val="24"/>
        </w:rPr>
        <w:tab/>
      </w:r>
      <w:r w:rsidR="00A92D3E" w:rsidRPr="00A92D3E">
        <w:rPr>
          <w:rFonts w:asciiTheme="majorHAnsi" w:eastAsia="DFKai-SB" w:hAnsiTheme="majorHAnsi" w:cs="Arial"/>
          <w:sz w:val="24"/>
          <w:szCs w:val="24"/>
        </w:rPr>
        <w:t>Jorge De Moragas</w:t>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p>
    <w:p w14:paraId="6DE6C3AA" w14:textId="4A4CE6E4" w:rsidR="00A92D3E" w:rsidRPr="00A92D3E" w:rsidRDefault="002B5FCB" w:rsidP="002B5FCB">
      <w:pPr>
        <w:pStyle w:val="BodyTextIndent2"/>
        <w:rPr>
          <w:rFonts w:asciiTheme="majorHAnsi" w:eastAsia="DFKai-SB" w:hAnsiTheme="majorHAnsi" w:cs="Arial"/>
          <w:sz w:val="24"/>
          <w:szCs w:val="24"/>
        </w:rPr>
      </w:pPr>
      <w:r w:rsidRPr="00A92D3E">
        <w:rPr>
          <w:rFonts w:asciiTheme="majorHAnsi" w:hAnsiTheme="majorHAnsi"/>
          <w:sz w:val="24"/>
          <w:szCs w:val="24"/>
        </w:rPr>
        <w:tab/>
      </w:r>
      <w:r w:rsidR="00A92D3E" w:rsidRPr="00A92D3E">
        <w:rPr>
          <w:rFonts w:asciiTheme="majorHAnsi" w:eastAsia="DFKai-SB" w:hAnsiTheme="majorHAnsi" w:cs="Arial"/>
          <w:sz w:val="24"/>
          <w:szCs w:val="24"/>
        </w:rPr>
        <w:t>Director and Group C.F.O.</w:t>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r>
      <w:r w:rsidR="00A92D3E" w:rsidRPr="00A92D3E">
        <w:rPr>
          <w:rFonts w:asciiTheme="majorHAnsi" w:eastAsia="DFKai-SB" w:hAnsiTheme="majorHAnsi" w:cs="Arial"/>
          <w:sz w:val="24"/>
          <w:szCs w:val="24"/>
        </w:rPr>
        <w:tab/>
        <w:t xml:space="preserve"> </w:t>
      </w:r>
    </w:p>
    <w:p w14:paraId="02B9D61C" w14:textId="77777777" w:rsidR="00A92D3E" w:rsidRPr="00A92D3E" w:rsidRDefault="00A92D3E" w:rsidP="00A92D3E">
      <w:pPr>
        <w:pStyle w:val="BodyTextIndent2"/>
        <w:ind w:left="0"/>
        <w:rPr>
          <w:rFonts w:asciiTheme="majorHAnsi" w:eastAsia="DFKai-SB" w:hAnsiTheme="majorHAnsi" w:cs="Arial"/>
          <w:sz w:val="24"/>
          <w:szCs w:val="24"/>
        </w:rPr>
      </w:pPr>
    </w:p>
    <w:p w14:paraId="750553C4" w14:textId="77777777" w:rsidR="00A92D3E" w:rsidRPr="00A92D3E" w:rsidRDefault="00A92D3E" w:rsidP="002B5FCB">
      <w:pPr>
        <w:pStyle w:val="BodyTextIndent2"/>
        <w:rPr>
          <w:rFonts w:asciiTheme="majorHAnsi" w:hAnsiTheme="majorHAnsi"/>
          <w:sz w:val="24"/>
          <w:szCs w:val="24"/>
        </w:rPr>
      </w:pPr>
      <w:r w:rsidRPr="00A92D3E">
        <w:rPr>
          <w:rFonts w:asciiTheme="majorHAnsi" w:hAnsiTheme="majorHAnsi"/>
          <w:sz w:val="24"/>
          <w:szCs w:val="24"/>
        </w:rPr>
        <w:t>By:</w:t>
      </w:r>
      <w:r w:rsidRPr="00A92D3E">
        <w:rPr>
          <w:rFonts w:asciiTheme="majorHAnsi" w:hAnsiTheme="majorHAnsi"/>
          <w:sz w:val="24"/>
          <w:szCs w:val="24"/>
        </w:rPr>
        <w:tab/>
        <w:t>_____________________________</w:t>
      </w:r>
    </w:p>
    <w:p w14:paraId="00CA02D1" w14:textId="77777777" w:rsidR="00A92D3E" w:rsidRPr="00A92D3E" w:rsidRDefault="00A92D3E" w:rsidP="00A92D3E">
      <w:pPr>
        <w:pStyle w:val="BodyTextIndent2"/>
        <w:ind w:firstLine="720"/>
        <w:rPr>
          <w:rFonts w:asciiTheme="majorHAnsi" w:hAnsiTheme="majorHAnsi"/>
          <w:sz w:val="24"/>
          <w:szCs w:val="24"/>
        </w:rPr>
      </w:pPr>
      <w:r w:rsidRPr="00A92D3E">
        <w:rPr>
          <w:rFonts w:asciiTheme="majorHAnsi" w:eastAsia="DFKai-SB" w:hAnsiTheme="majorHAnsi" w:cs="Arial"/>
          <w:sz w:val="24"/>
          <w:szCs w:val="24"/>
        </w:rPr>
        <w:t>Nunzio Pulvirenti</w:t>
      </w:r>
    </w:p>
    <w:p w14:paraId="291A593F" w14:textId="73C777AD" w:rsidR="00115B11" w:rsidRPr="00F82FDC" w:rsidRDefault="00A92D3E" w:rsidP="00A92D3E">
      <w:pPr>
        <w:pStyle w:val="BodyTextIndent2"/>
        <w:ind w:firstLine="720"/>
        <w:rPr>
          <w:rFonts w:asciiTheme="majorHAnsi" w:hAnsiTheme="majorHAnsi"/>
          <w:sz w:val="24"/>
          <w:szCs w:val="24"/>
        </w:rPr>
      </w:pPr>
      <w:r w:rsidRPr="00A92D3E">
        <w:rPr>
          <w:rFonts w:asciiTheme="majorHAnsi" w:eastAsia="DFKai-SB" w:hAnsiTheme="majorHAnsi" w:cs="Arial"/>
          <w:sz w:val="24"/>
          <w:szCs w:val="24"/>
        </w:rPr>
        <w:t>Director, President and</w:t>
      </w:r>
      <w:r w:rsidRPr="00A92D3E">
        <w:rPr>
          <w:rFonts w:asciiTheme="majorHAnsi" w:hAnsiTheme="majorHAnsi"/>
          <w:sz w:val="24"/>
          <w:szCs w:val="24"/>
        </w:rPr>
        <w:t xml:space="preserve"> </w:t>
      </w:r>
      <w:r w:rsidRPr="00A92D3E">
        <w:rPr>
          <w:rFonts w:asciiTheme="majorHAnsi" w:eastAsia="DFKai-SB" w:hAnsiTheme="majorHAnsi" w:cs="Arial"/>
          <w:sz w:val="24"/>
          <w:szCs w:val="24"/>
        </w:rPr>
        <w:t>Chief Operating Officer of the Product Function</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386D361" w14:textId="77777777" w:rsidR="00BC0554" w:rsidRPr="007219B2" w:rsidRDefault="00BC0554" w:rsidP="00BC055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680641" w14:textId="77777777" w:rsidR="00BC0554" w:rsidRPr="007219B2" w:rsidRDefault="00BC0554" w:rsidP="00BC055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FC4D989" w14:textId="77777777" w:rsidR="00BC0554" w:rsidRPr="007219B2" w:rsidRDefault="00BC0554" w:rsidP="00BC05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DDA223B" w14:textId="77777777" w:rsidR="00BC0554" w:rsidRPr="007219B2" w:rsidRDefault="00BC0554" w:rsidP="00BC05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45FF386" w14:textId="77777777" w:rsidR="00BC0554" w:rsidRPr="007219B2" w:rsidRDefault="00BC0554" w:rsidP="00BC05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0E1718" w14:textId="77777777" w:rsidR="00BC0554" w:rsidRPr="007219B2" w:rsidRDefault="00BC0554" w:rsidP="00BC05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798F57E" w14:textId="77777777" w:rsidR="00BC0554" w:rsidRPr="007219B2" w:rsidRDefault="00BC0554" w:rsidP="00BC05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20ED3B0" w14:textId="77777777" w:rsidR="00BC0554" w:rsidRPr="007219B2" w:rsidRDefault="00BC0554" w:rsidP="00BC05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DDBFCE0" w14:textId="77777777" w:rsidR="00BC0554" w:rsidRPr="007219B2" w:rsidRDefault="00BC0554" w:rsidP="00BC05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B80F39E" w14:textId="77777777" w:rsidR="00BC0554" w:rsidRPr="007219B2" w:rsidRDefault="00BC0554" w:rsidP="00BC05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0ED0DC" w14:textId="77777777" w:rsidR="00BC0554" w:rsidRDefault="00BC0554" w:rsidP="00BC055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C6F674F" w14:textId="77777777" w:rsidR="00BC0554" w:rsidRPr="00275B8C" w:rsidRDefault="00BC0554" w:rsidP="00BC055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8DAFDF0" w14:textId="77777777" w:rsidR="00BC0554" w:rsidRPr="004A4A05" w:rsidRDefault="00BC0554" w:rsidP="00BC0554">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044CE1E4" w14:textId="77777777" w:rsidR="00BC0554" w:rsidRDefault="00BC0554" w:rsidP="00BC0554">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482AB7E" w14:textId="77777777" w:rsidR="00BC0554" w:rsidRDefault="00BC0554" w:rsidP="00BC0554">
      <w:pPr>
        <w:pStyle w:val="ListParagraph"/>
        <w:numPr>
          <w:ilvl w:val="0"/>
          <w:numId w:val="43"/>
        </w:numPr>
        <w:spacing w:after="200"/>
        <w:rPr>
          <w:color w:val="000000"/>
        </w:rPr>
      </w:pPr>
      <w:r>
        <w:rPr>
          <w:rFonts w:ascii="Cambria" w:hAnsi="Cambria"/>
          <w:color w:val="000000"/>
        </w:rPr>
        <w:t>Username and password based authentication.</w:t>
      </w:r>
    </w:p>
    <w:p w14:paraId="73F9B512" w14:textId="77777777" w:rsidR="00BC0554" w:rsidRDefault="00BC0554" w:rsidP="00BC0554">
      <w:pPr>
        <w:pStyle w:val="ListParagraph"/>
        <w:numPr>
          <w:ilvl w:val="0"/>
          <w:numId w:val="43"/>
        </w:numPr>
        <w:spacing w:after="200"/>
        <w:rPr>
          <w:color w:val="000000"/>
        </w:rPr>
      </w:pPr>
      <w:r>
        <w:rPr>
          <w:rFonts w:ascii="Cambria" w:hAnsi="Cambria"/>
          <w:color w:val="000000"/>
        </w:rPr>
        <w:t>Certificate based authentication.</w:t>
      </w:r>
    </w:p>
    <w:p w14:paraId="4DA46B80" w14:textId="77777777" w:rsidR="00BC0554" w:rsidRPr="00363612" w:rsidRDefault="00BC0554" w:rsidP="00BC0554">
      <w:pPr>
        <w:pStyle w:val="ListParagraph"/>
        <w:numPr>
          <w:ilvl w:val="0"/>
          <w:numId w:val="43"/>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7BCDFFF" w14:textId="77777777" w:rsidR="00BC0554" w:rsidRPr="00983BFF" w:rsidRDefault="00BC0554" w:rsidP="00BC055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3EA12F3" w14:textId="77777777" w:rsidR="00BC0554" w:rsidRPr="00983BFF" w:rsidRDefault="00BC0554" w:rsidP="00BC055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5E5E1E6" w14:textId="77777777" w:rsidR="00BC0554" w:rsidRPr="00983BFF" w:rsidRDefault="00BC0554" w:rsidP="00BC055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F18046D" w14:textId="77777777" w:rsidR="00BC0554" w:rsidRPr="00F1174B" w:rsidRDefault="00BC0554" w:rsidP="00BC055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576EBB90" w14:textId="77777777" w:rsidR="00BC0554" w:rsidRPr="00F1174B" w:rsidRDefault="00BC0554" w:rsidP="00BC055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4E1E67CA" w14:textId="77777777" w:rsidR="00BC0554" w:rsidRPr="00F1174B" w:rsidRDefault="00BC0554" w:rsidP="00BC055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F80A079" w14:textId="77777777" w:rsidR="00BC0554" w:rsidRPr="00F1174B" w:rsidRDefault="00BC0554" w:rsidP="00BC055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49937F9" w14:textId="77777777" w:rsidR="00BC0554" w:rsidRPr="00983BFF" w:rsidRDefault="00BC0554" w:rsidP="00BC055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505023C"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2C3362CF"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A625CB7"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3A8BB731"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1CFF9D0F"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1538FC27"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462E2462"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33690A0"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F573FD7"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2138DC5F"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1D6AE402"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8B9DCBF"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7D5651D1"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738DB53C"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1E6EB7CF"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88E412A" w14:textId="77777777" w:rsidR="00BC0554" w:rsidRDefault="00BC0554" w:rsidP="00BC055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2466AE3E" w14:textId="77777777" w:rsidR="00BC0554" w:rsidRPr="00983BFF" w:rsidRDefault="00BC0554" w:rsidP="00BC055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D731A0C" w14:textId="77777777" w:rsidR="00947CF3" w:rsidRPr="00947CF3" w:rsidRDefault="00947CF3" w:rsidP="00947CF3">
      <w:pPr>
        <w:rPr>
          <w:rFonts w:asciiTheme="majorHAnsi" w:eastAsia="MS Gothic" w:hAnsiTheme="majorHAnsi" w:cs="Cambria"/>
          <w:color w:val="000000"/>
          <w:sz w:val="24"/>
          <w:szCs w:val="24"/>
        </w:rPr>
      </w:pPr>
    </w:p>
    <w:p w14:paraId="6D56ADEC" w14:textId="77777777" w:rsidR="00947CF3" w:rsidRPr="00335964" w:rsidRDefault="00947CF3" w:rsidP="00947CF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315B1D03" w14:textId="77777777" w:rsidR="00947CF3" w:rsidRPr="00335964" w:rsidRDefault="00947CF3" w:rsidP="00947CF3">
      <w:pPr>
        <w:rPr>
          <w:rFonts w:asciiTheme="majorHAnsi" w:hAnsiTheme="majorHAnsi"/>
          <w:sz w:val="24"/>
          <w:szCs w:val="24"/>
        </w:rPr>
      </w:pPr>
    </w:p>
    <w:p w14:paraId="0F74D3AF" w14:textId="77777777" w:rsidR="00947CF3" w:rsidRPr="00335964" w:rsidRDefault="00947CF3" w:rsidP="00947CF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0FE9A104" w14:textId="77777777" w:rsidR="00947CF3" w:rsidRPr="00335964" w:rsidRDefault="00947CF3" w:rsidP="00947CF3">
      <w:pPr>
        <w:rPr>
          <w:rFonts w:asciiTheme="majorHAnsi" w:hAnsiTheme="majorHAnsi"/>
          <w:sz w:val="24"/>
          <w:szCs w:val="24"/>
        </w:rPr>
      </w:pPr>
    </w:p>
    <w:p w14:paraId="10D2D206" w14:textId="77777777" w:rsidR="00947CF3" w:rsidRPr="00335964" w:rsidRDefault="00947CF3" w:rsidP="00947CF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C9A1060" w14:textId="77777777" w:rsidR="00947CF3" w:rsidRPr="00C632D7" w:rsidRDefault="00947CF3" w:rsidP="00947CF3">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7FA45" w14:textId="77777777" w:rsidR="004B7F63" w:rsidRDefault="004B7F63">
      <w:pPr>
        <w:pStyle w:val="Footer"/>
      </w:pPr>
    </w:p>
  </w:endnote>
  <w:endnote w:type="continuationSeparator" w:id="0">
    <w:p w14:paraId="4FBD4BD0" w14:textId="77777777" w:rsidR="004B7F63" w:rsidRDefault="004B7F6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7383856" w:rsidR="00A92D3E" w:rsidRDefault="00A92D3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92D3E" w:rsidRDefault="00A92D3E">
    <w:pPr>
      <w:pStyle w:val="Footer"/>
      <w:spacing w:line="200" w:lineRule="exact"/>
      <w:jc w:val="center"/>
    </w:pPr>
    <w:r>
      <w:fldChar w:fldCharType="begin"/>
    </w:r>
    <w:r>
      <w:instrText xml:space="preserve"> PAGE   \* MERGEFORMAT </w:instrText>
    </w:r>
    <w:r>
      <w:fldChar w:fldCharType="separate"/>
    </w:r>
    <w:r w:rsidR="002E0A4D">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92D3E" w:rsidRDefault="00A92D3E">
    <w:pPr>
      <w:pStyle w:val="Footer"/>
      <w:spacing w:line="200" w:lineRule="exact"/>
      <w:jc w:val="center"/>
    </w:pPr>
    <w:r>
      <w:fldChar w:fldCharType="begin"/>
    </w:r>
    <w:r>
      <w:instrText xml:space="preserve"> PAGE   \* MERGEFORMAT </w:instrText>
    </w:r>
    <w:r>
      <w:fldChar w:fldCharType="separate"/>
    </w:r>
    <w:r w:rsidR="002E0A4D">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92D3E" w:rsidRDefault="00A92D3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B46A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92D3E" w:rsidRDefault="00A92D3E">
    <w:pPr>
      <w:pStyle w:val="Footer"/>
      <w:spacing w:line="200" w:lineRule="exact"/>
      <w:jc w:val="center"/>
    </w:pPr>
    <w:r>
      <w:fldChar w:fldCharType="begin"/>
    </w:r>
    <w:r>
      <w:instrText xml:space="preserve"> PAGE   \* MERGEFORMAT </w:instrText>
    </w:r>
    <w:r>
      <w:fldChar w:fldCharType="separate"/>
    </w:r>
    <w:r w:rsidR="00CB46A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92D3E" w:rsidRDefault="00A92D3E">
    <w:pPr>
      <w:pStyle w:val="Footer"/>
      <w:tabs>
        <w:tab w:val="clear" w:pos="4680"/>
      </w:tabs>
      <w:spacing w:line="200" w:lineRule="exact"/>
      <w:jc w:val="center"/>
    </w:pPr>
  </w:p>
  <w:p w14:paraId="4A3D38B9"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92D3E" w:rsidRDefault="00A92D3E">
    <w:pPr>
      <w:pStyle w:val="Footer"/>
      <w:spacing w:line="200" w:lineRule="exact"/>
      <w:jc w:val="center"/>
    </w:pPr>
    <w:r>
      <w:fldChar w:fldCharType="begin"/>
    </w:r>
    <w:r>
      <w:instrText xml:space="preserve"> PAGE   \* MERGEFORMAT </w:instrText>
    </w:r>
    <w:r>
      <w:fldChar w:fldCharType="separate"/>
    </w:r>
    <w:r w:rsidR="002E0A4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92D3E" w:rsidRDefault="00A92D3E">
    <w:pPr>
      <w:pStyle w:val="Footer"/>
      <w:spacing w:line="200" w:lineRule="exact"/>
      <w:jc w:val="center"/>
    </w:pPr>
    <w:r>
      <w:fldChar w:fldCharType="begin"/>
    </w:r>
    <w:r>
      <w:instrText xml:space="preserve"> PAGE   \* MERGEFORMAT </w:instrText>
    </w:r>
    <w:r>
      <w:fldChar w:fldCharType="separate"/>
    </w:r>
    <w:r w:rsidR="002E0A4D">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92D3E" w:rsidRDefault="00A92D3E">
    <w:pPr>
      <w:pStyle w:val="Footer"/>
      <w:tabs>
        <w:tab w:val="clear" w:pos="4680"/>
      </w:tabs>
      <w:spacing w:line="200" w:lineRule="exact"/>
      <w:jc w:val="center"/>
    </w:pPr>
    <w:r>
      <w:fldChar w:fldCharType="begin"/>
    </w:r>
    <w:r>
      <w:instrText xml:space="preserve"> PAGE   \* MERGEFORMAT </w:instrText>
    </w:r>
    <w:r>
      <w:fldChar w:fldCharType="separate"/>
    </w:r>
    <w:r w:rsidR="002E0A4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F0DB" w14:textId="77777777" w:rsidR="004B7F63" w:rsidRDefault="004B7F63">
      <w:r>
        <w:separator/>
      </w:r>
    </w:p>
  </w:footnote>
  <w:footnote w:type="continuationSeparator" w:id="0">
    <w:p w14:paraId="4DF2261B" w14:textId="77777777" w:rsidR="004B7F63" w:rsidRDefault="004B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92D3E" w:rsidRDefault="00A92D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92D3E" w:rsidRDefault="00A92D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A92D3E" w:rsidRDefault="00A92D3E">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92D3E" w:rsidRDefault="00A9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92D3E" w:rsidRDefault="00A9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92D3E" w:rsidRDefault="00A92D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92D3E" w:rsidRDefault="00A92D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92D3E" w:rsidRDefault="00A92D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92D3E" w:rsidRDefault="00A92D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92D3E" w:rsidRDefault="00A92D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92D3E" w:rsidRDefault="00A92D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92D3E" w:rsidRDefault="00A9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2376E91"/>
    <w:multiLevelType w:val="hybridMultilevel"/>
    <w:tmpl w:val="20DC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LDOgeaqvnu2iMu94snw0mQYrx30kH8dymYa3HVIdEhMjQ7gMX+8MjaY+l4jXNemCX9jakIwxir3KcUNBfEFCmQ==" w:salt="Q7vyzDVRNVKQqpOl5Gh+W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B5876"/>
    <w:rsid w:val="000D3660"/>
    <w:rsid w:val="000E753A"/>
    <w:rsid w:val="000F7527"/>
    <w:rsid w:val="001112EB"/>
    <w:rsid w:val="00115B11"/>
    <w:rsid w:val="00116751"/>
    <w:rsid w:val="001171A6"/>
    <w:rsid w:val="001372EE"/>
    <w:rsid w:val="00197BA8"/>
    <w:rsid w:val="001A750A"/>
    <w:rsid w:val="001B140F"/>
    <w:rsid w:val="001D0A5A"/>
    <w:rsid w:val="001F6E9A"/>
    <w:rsid w:val="00216F1A"/>
    <w:rsid w:val="00221DBC"/>
    <w:rsid w:val="00244621"/>
    <w:rsid w:val="00256FDA"/>
    <w:rsid w:val="00266E72"/>
    <w:rsid w:val="002B30B6"/>
    <w:rsid w:val="002B5FCB"/>
    <w:rsid w:val="002C4779"/>
    <w:rsid w:val="002D622A"/>
    <w:rsid w:val="002E0A4D"/>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B7F63"/>
    <w:rsid w:val="004D3240"/>
    <w:rsid w:val="004D360F"/>
    <w:rsid w:val="005229EC"/>
    <w:rsid w:val="005332B6"/>
    <w:rsid w:val="00577B8B"/>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47CF3"/>
    <w:rsid w:val="00973E5D"/>
    <w:rsid w:val="009963F6"/>
    <w:rsid w:val="009A7216"/>
    <w:rsid w:val="009B1831"/>
    <w:rsid w:val="009C6F01"/>
    <w:rsid w:val="009F6F78"/>
    <w:rsid w:val="009F7CC4"/>
    <w:rsid w:val="00A01BAD"/>
    <w:rsid w:val="00A329C6"/>
    <w:rsid w:val="00A33CF2"/>
    <w:rsid w:val="00A41F74"/>
    <w:rsid w:val="00A51A99"/>
    <w:rsid w:val="00A92D3E"/>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554"/>
    <w:rsid w:val="00BC0CA9"/>
    <w:rsid w:val="00BE5CE2"/>
    <w:rsid w:val="00BF2B5B"/>
    <w:rsid w:val="00C22C73"/>
    <w:rsid w:val="00C302DC"/>
    <w:rsid w:val="00C314DA"/>
    <w:rsid w:val="00C47078"/>
    <w:rsid w:val="00C632D7"/>
    <w:rsid w:val="00C6337C"/>
    <w:rsid w:val="00C6372D"/>
    <w:rsid w:val="00C80635"/>
    <w:rsid w:val="00C94836"/>
    <w:rsid w:val="00CB46A2"/>
    <w:rsid w:val="00CD5D2A"/>
    <w:rsid w:val="00CE2F5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33191</Words>
  <Characters>189189</Characters>
  <Application>Microsoft Office Word</Application>
  <DocSecurity>8</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2014-11-10T17:09:00Z</dcterms:created>
  <dcterms:modified xsi:type="dcterms:W3CDTF">2014-11-10T17:09:00Z</dcterms:modified>
</cp:coreProperties>
</file>