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4A" w:rsidRPr="007D754A" w:rsidRDefault="007D754A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 xml:space="preserve">Preencha a pesquisa abaixo e entregue-a pelo e-mail </w:t>
      </w:r>
      <w:hyperlink r:id="rId6">
        <w:r>
          <w:rPr>
            <w:rStyle w:val="Hyperlink"/>
            <w:rFonts w:ascii="Arial" w:hAnsi="Arial"/>
            <w:b/>
            <w:sz w:val="32"/>
          </w:rPr>
          <w:t>gnsoreview@westlakegovernance.com</w:t>
        </w:r>
      </w:hyperlink>
      <w:r>
        <w:rPr>
          <w:rFonts w:ascii="Arial" w:hAnsi="Arial"/>
          <w:b/>
          <w:sz w:val="32"/>
        </w:rPr>
        <w:t xml:space="preserve"> como um documento do Word (PDFs não podem ser traduzidos). Em caso de dúvidas relacionadas a esta pesquisa ou sobre como enviá-la, entre em contato pelo e-mail </w:t>
      </w:r>
      <w:hyperlink r:id="rId7">
        <w:r>
          <w:rPr>
            <w:rStyle w:val="Hyperlink"/>
            <w:rFonts w:ascii="Arial" w:hAnsi="Arial"/>
            <w:b/>
            <w:sz w:val="32"/>
          </w:rPr>
          <w:t>gnsoreview@westlakegovernance.com</w:t>
        </w:r>
      </w:hyperlink>
      <w:r>
        <w:rPr>
          <w:rFonts w:ascii="Arial" w:hAnsi="Arial"/>
          <w:b/>
          <w:sz w:val="32"/>
        </w:rPr>
        <w:t>.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t>Introdução à Avalição 360 de Revisão da GNSO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Bem-vindo à Avaliação 360 de Revisão da GNSO (Organização de Apoio a Nomes Genéricos)</w:t>
      </w:r>
      <w:r w:rsidR="00530870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Este questionário é uma nova parte das revisões organizacionais da ICANN.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O objetivo da revisão é avaliar a eficiência organizacional da GNSO, reconhecer áreas que estão trabalhando bem, identificar áreas que precisam de aprimoramento e recomendar mudanças necessárias. Esta é uma revisão regular realizada a cada cinco anos por todas as estruturas da ICANN e exigida pelo Estatuto para manter a confiança pública em sua viabilidade, confiabilidade e responsabilidade.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A qualidade, a validade e a aceitação da Revisão da GNSO e dos aprimoramentos resultantes dependem do feedback relevante e útil de um grupo representativo diversificado de pessoas. Esta é uma das bases do modelo ascendente de múltiplas partes interessadas da ICANN.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O questionário foi elaborado para coletar dados da comunidade da GNSO, de outras estruturas da ICANN e de membros da comunidade, da Diretoria e da equipe. Ele será complementado por outros métodos de coleta de dados, incluindo uma revisão de documentos e entrevistas individuais.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A Avaliação 360 foi formulada e implementada pelo examinador independente, Westlake Governance. Os dados coletados por meio desta pesquisa serão resumidos e analisados pela Westlake e usados como uma contribuição para o trabalho de revisão.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28"/>
        </w:rPr>
        <w:t>1. A Westlake manterá sua confidencialidade. Você não será identificado em materiais mencionados ou compartilhados com a GNSO e a equipe, a menos que você conceda uma permissão específica para isso marcando a caixa abaixo.</w:t>
      </w:r>
    </w:p>
    <w:p w:rsidR="00962809" w:rsidRPr="003E1822" w:rsidRDefault="007D754A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Sim ou não – concordo em ser identificado pelo nome como autor do meu feedback.</w:t>
      </w:r>
    </w:p>
    <w:p w:rsidR="00962809" w:rsidRPr="003E1822" w:rsidRDefault="00962809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Como usar esta pesquisa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Como preencher este questionário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Este questionário da Avaliação 360 começa com perguntas sobre suas opiniões quanto à eficiência, à representação e aos recursos da GNSO. Em seguida, o questionário apresenta uma série de seções com perguntas detalhadas sobre os componentes estruturais da GNSO: o Conselho da GNSO, os Grupos de Partes Interessadas da GNSO e os Grupos Constituintes. Cada seção começa com uma pergunta sobre se você está ou não envolvido com o componente da GNSO em questão, ou se é um observador assíduo desse componente. Responda "sim" somente se você puder responder perguntas detalhadas sobre a operação do componente. Se responder "não", você prosseguirá para o componente seguinte.</w:t>
      </w:r>
    </w:p>
    <w:p w:rsidR="00F23455" w:rsidRPr="00F23455" w:rsidRDefault="00F23455" w:rsidP="00F23455">
      <w:pPr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 xml:space="preserve">Os cookies do navegador devem estar ativados para usar este questionário. </w:t>
      </w:r>
      <w:r>
        <w:rPr>
          <w:rFonts w:ascii="Arial" w:hAnsi="Arial"/>
          <w:b/>
          <w:sz w:val="20"/>
        </w:rPr>
        <w:t xml:space="preserve">É possível voltar a este questionário quantas vezes desejar até que ele seja concluído, contanto que você use o mesmo navegador e computador. O questionário gravará e salvará suas respostas quando você pressionar o botão "Next" (Avançar) na parte inferior de cada página. </w:t>
      </w:r>
      <w:r>
        <w:rPr>
          <w:rFonts w:ascii="Arial" w:hAnsi="Arial"/>
          <w:sz w:val="20"/>
        </w:rPr>
        <w:t xml:space="preserve">Se você fechar a janela do navegador ou sair do questionário antes de concluí-lo e voltar a ele posteriormente, ele será aberto na primeira pergunta depois da última página salva. É possível voltar as páginas do questionário e revisar ou editar suas respostas a qualquer momento antes de concluí-lo. </w:t>
      </w:r>
      <w:r w:rsidR="00475655">
        <w:rPr>
          <w:rFonts w:ascii="Arial" w:hAnsi="Arial"/>
          <w:sz w:val="20"/>
        </w:rPr>
        <w:t>Em caso de</w:t>
      </w:r>
      <w:r>
        <w:rPr>
          <w:rFonts w:ascii="Arial" w:hAnsi="Arial"/>
          <w:sz w:val="20"/>
        </w:rPr>
        <w:t xml:space="preserve"> dúvidas sobre como voltar ao questionário, envie um e-mail para a </w:t>
      </w:r>
      <w:proofErr w:type="spellStart"/>
      <w:r>
        <w:rPr>
          <w:rFonts w:ascii="Arial" w:hAnsi="Arial"/>
          <w:sz w:val="20"/>
        </w:rPr>
        <w:t>Westlake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Governance</w:t>
      </w:r>
      <w:proofErr w:type="spellEnd"/>
      <w:r>
        <w:rPr>
          <w:rFonts w:ascii="Arial" w:hAnsi="Arial"/>
          <w:sz w:val="20"/>
        </w:rPr>
        <w:t xml:space="preserve">: </w:t>
      </w:r>
      <w:hyperlink r:id="rId8">
        <w:r>
          <w:rPr>
            <w:rStyle w:val="Hyperlink"/>
            <w:rFonts w:ascii="Arial" w:hAnsi="Arial"/>
            <w:sz w:val="20"/>
          </w:rPr>
          <w:t>gnsoreview@westlakegovernance.com</w:t>
        </w:r>
      </w:hyperlink>
      <w:r w:rsidR="00475655">
        <w:rPr>
          <w:rFonts w:ascii="Arial" w:hAnsi="Arial"/>
          <w:sz w:val="20"/>
        </w:rPr>
        <w:t>.</w:t>
      </w:r>
    </w:p>
    <w:p w:rsidR="00F23455" w:rsidRDefault="00F23455" w:rsidP="00F23455">
      <w:pPr>
        <w:rPr>
          <w:rFonts w:ascii="Arial" w:hAnsi="Arial" w:cs="Arial"/>
          <w:sz w:val="20"/>
          <w:szCs w:val="22"/>
        </w:rPr>
      </w:pPr>
    </w:p>
    <w:p w:rsidR="00F23455" w:rsidRPr="00F23455" w:rsidRDefault="00F23455" w:rsidP="00F23455">
      <w:pPr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Algumas perguntas são obrigatórias e outras são opcionais. As perguntas obrigatórias são marcadas com um asterisco (*).</w:t>
      </w:r>
    </w:p>
    <w:p w:rsidR="00F23455" w:rsidRDefault="00F23455" w:rsidP="00F23455">
      <w:pPr>
        <w:rPr>
          <w:rFonts w:ascii="Arial" w:hAnsi="Arial" w:cs="Arial"/>
          <w:sz w:val="20"/>
          <w:szCs w:val="22"/>
        </w:rPr>
      </w:pPr>
    </w:p>
    <w:p w:rsidR="00F23455" w:rsidRPr="00F23455" w:rsidRDefault="00F23455" w:rsidP="00F23455">
      <w:pPr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 xml:space="preserve">Todas as perguntas fornecem um campo de texto para comentários. A maioria desses campos tem um limite de 600 caracteres. Se você precisar acrescentar um comentário que extrapole esse limite, coloque-o na seção de comentários finais na última página do questionário, ou envie um e-mail para a Westlake Governance: </w:t>
      </w:r>
      <w:hyperlink r:id="rId9">
        <w:r>
          <w:rPr>
            <w:rStyle w:val="Hyperlink"/>
            <w:rFonts w:ascii="Arial" w:hAnsi="Arial"/>
            <w:sz w:val="20"/>
          </w:rPr>
          <w:t>gnsoreview@westlakegovernance.com</w:t>
        </w:r>
      </w:hyperlink>
      <w:r>
        <w:rPr>
          <w:rFonts w:ascii="Arial" w:hAnsi="Arial"/>
          <w:sz w:val="20"/>
        </w:rPr>
        <w:t xml:space="preserve">. </w:t>
      </w:r>
    </w:p>
    <w:p w:rsidR="00962809" w:rsidRPr="003E1822" w:rsidRDefault="00962809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Sobre você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</w:rPr>
        <w:t>Forneça seu nome e afiliação quando enviar sua resposta, conforme exigido pelos Padrões Esperados de Comportamento e os Procedimentos e Regras para Comentários Públicos da ICANN.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2. Nome e endereço para contato: </w:t>
      </w:r>
      <w:r>
        <w:rPr>
          <w:rFonts w:ascii="Arial" w:hAnsi="Arial" w:cs="Arial"/>
          <w:b/>
          <w:bCs/>
          <w:sz w:val="28"/>
          <w:szCs w:val="32"/>
        </w:rPr>
        <w:br/>
      </w:r>
      <w:r>
        <w:rPr>
          <w:rFonts w:ascii="Arial" w:hAnsi="Arial"/>
          <w:b/>
          <w:sz w:val="20"/>
        </w:rPr>
        <w:t>Nome: </w:t>
      </w:r>
      <w:r>
        <w:rPr>
          <w:rFonts w:ascii="Arial" w:hAnsi="Arial" w:cs="Arial"/>
          <w:b/>
          <w:bCs/>
          <w:sz w:val="20"/>
          <w:szCs w:val="22"/>
        </w:rPr>
        <w:br/>
      </w:r>
      <w:r>
        <w:rPr>
          <w:rFonts w:ascii="Arial" w:hAnsi="Arial"/>
          <w:b/>
          <w:sz w:val="20"/>
        </w:rPr>
        <w:t>E-mail:</w:t>
      </w:r>
    </w:p>
    <w:p w:rsidR="00F629B7" w:rsidRPr="003E1822" w:rsidRDefault="00F629B7" w:rsidP="00F629B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position w:val="2"/>
          <w:sz w:val="20"/>
          <w:szCs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3. Você já participou de quantos encontros da ICANN? </w:t>
      </w:r>
      <w:r>
        <w:rPr>
          <w:rFonts w:ascii="Arial" w:hAnsi="Arial" w:cs="Arial"/>
          <w:sz w:val="20"/>
          <w:szCs w:val="22"/>
        </w:rPr>
        <w:br/>
      </w:r>
      <w:r>
        <w:rPr>
          <w:rFonts w:ascii="Arial" w:hAnsi="Arial"/>
          <w:sz w:val="20"/>
        </w:rPr>
        <w:t>Nenhum</w:t>
      </w:r>
      <w:r>
        <w:rPr>
          <w:rFonts w:ascii="Arial" w:hAnsi="Arial" w:cs="Arial"/>
          <w:sz w:val="20"/>
          <w:szCs w:val="22"/>
        </w:rPr>
        <w:br/>
      </w:r>
      <w:r>
        <w:rPr>
          <w:rFonts w:ascii="Arial" w:hAnsi="Arial"/>
          <w:sz w:val="20"/>
        </w:rPr>
        <w:t>1</w:t>
      </w:r>
      <w:r>
        <w:rPr>
          <w:rFonts w:ascii="Arial" w:hAnsi="Arial" w:cs="Arial"/>
          <w:sz w:val="20"/>
          <w:szCs w:val="22"/>
        </w:rPr>
        <w:br/>
      </w:r>
      <w:r>
        <w:rPr>
          <w:rFonts w:ascii="Arial" w:hAnsi="Arial"/>
          <w:sz w:val="20"/>
        </w:rPr>
        <w:t>2 a 5</w:t>
      </w:r>
      <w:r>
        <w:rPr>
          <w:rFonts w:ascii="Arial" w:hAnsi="Arial" w:cs="Arial"/>
          <w:sz w:val="20"/>
          <w:szCs w:val="22"/>
        </w:rPr>
        <w:br/>
      </w:r>
      <w:r>
        <w:rPr>
          <w:rFonts w:ascii="Arial" w:hAnsi="Arial"/>
          <w:sz w:val="20"/>
        </w:rPr>
        <w:t>6 a 10</w:t>
      </w:r>
      <w:r>
        <w:rPr>
          <w:rFonts w:ascii="Arial" w:hAnsi="Arial" w:cs="Arial"/>
          <w:sz w:val="20"/>
          <w:szCs w:val="22"/>
        </w:rPr>
        <w:br/>
      </w:r>
      <w:r>
        <w:rPr>
          <w:rFonts w:ascii="Arial" w:hAnsi="Arial"/>
          <w:sz w:val="20"/>
        </w:rPr>
        <w:t>11 a 20</w:t>
      </w:r>
      <w:r>
        <w:rPr>
          <w:rFonts w:ascii="Arial" w:hAnsi="Arial" w:cs="Arial"/>
          <w:sz w:val="20"/>
          <w:szCs w:val="22"/>
        </w:rPr>
        <w:br/>
      </w:r>
      <w:r>
        <w:rPr>
          <w:rFonts w:ascii="Arial" w:hAnsi="Arial"/>
          <w:sz w:val="20"/>
        </w:rPr>
        <w:t>mais de 20</w:t>
      </w:r>
    </w:p>
    <w:p w:rsidR="00962809" w:rsidRPr="003E1822" w:rsidRDefault="00F629B7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28"/>
        </w:rPr>
        <w:t>4. Se você estiver respondendo em nome de um grupo, como uma parte da ICANN ou de uma empresa, forneça o nome dessa parte abaixo.</w:t>
      </w:r>
    </w:p>
    <w:p w:rsidR="00422937" w:rsidRDefault="00962809" w:rsidP="004229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5. Selecione a opção abaixo que melhor identifique o grupo ou a parte da ICANN na qual você participa (ou, se não estiver mais ativo, participou) por mais tempo:</w:t>
      </w:r>
    </w:p>
    <w:p w:rsidR="009F5901" w:rsidRPr="00422937" w:rsidRDefault="009F5901" w:rsidP="004229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22937" w:rsidRPr="00422937" w:rsidTr="009F5901">
        <w:tc>
          <w:tcPr>
            <w:tcW w:w="4428" w:type="dxa"/>
          </w:tcPr>
          <w:p w:rsidR="00422937" w:rsidRPr="00422937" w:rsidRDefault="00422937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ALAC</w:t>
            </w:r>
          </w:p>
        </w:tc>
        <w:tc>
          <w:tcPr>
            <w:tcW w:w="4428" w:type="dxa"/>
          </w:tcPr>
          <w:p w:rsidR="00422937" w:rsidRPr="00422937" w:rsidRDefault="009F5901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GNSO</w:t>
            </w:r>
          </w:p>
        </w:tc>
      </w:tr>
      <w:tr w:rsidR="00422937" w:rsidRPr="00422937" w:rsidTr="009F5901">
        <w:tc>
          <w:tcPr>
            <w:tcW w:w="4428" w:type="dxa"/>
          </w:tcPr>
          <w:p w:rsidR="00422937" w:rsidRPr="00422937" w:rsidRDefault="009F5901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ASO</w:t>
            </w:r>
          </w:p>
        </w:tc>
        <w:tc>
          <w:tcPr>
            <w:tcW w:w="4428" w:type="dxa"/>
          </w:tcPr>
          <w:p w:rsidR="00422937" w:rsidRPr="00422937" w:rsidRDefault="009F5901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RSSAC</w:t>
            </w:r>
          </w:p>
        </w:tc>
      </w:tr>
      <w:tr w:rsidR="00422937" w:rsidRPr="00422937" w:rsidTr="009F5901">
        <w:tc>
          <w:tcPr>
            <w:tcW w:w="4428" w:type="dxa"/>
          </w:tcPr>
          <w:p w:rsidR="00422937" w:rsidRPr="00422937" w:rsidRDefault="009F5901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Diretoria</w:t>
            </w:r>
          </w:p>
        </w:tc>
        <w:tc>
          <w:tcPr>
            <w:tcW w:w="4428" w:type="dxa"/>
          </w:tcPr>
          <w:p w:rsidR="009F5901" w:rsidRPr="00422937" w:rsidRDefault="009F5901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SSAC</w:t>
            </w:r>
          </w:p>
        </w:tc>
      </w:tr>
      <w:tr w:rsidR="00422937" w:rsidRPr="00422937" w:rsidTr="009F5901">
        <w:tc>
          <w:tcPr>
            <w:tcW w:w="4428" w:type="dxa"/>
          </w:tcPr>
          <w:p w:rsidR="00422937" w:rsidRPr="00422937" w:rsidRDefault="009F5901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ccNSO</w:t>
            </w:r>
          </w:p>
        </w:tc>
        <w:tc>
          <w:tcPr>
            <w:tcW w:w="4428" w:type="dxa"/>
          </w:tcPr>
          <w:p w:rsidR="00422937" w:rsidRPr="00422937" w:rsidRDefault="009F5901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Equipe</w:t>
            </w:r>
          </w:p>
        </w:tc>
      </w:tr>
      <w:tr w:rsidR="00422937" w:rsidRPr="00422937" w:rsidTr="009F5901">
        <w:tc>
          <w:tcPr>
            <w:tcW w:w="4428" w:type="dxa"/>
          </w:tcPr>
          <w:p w:rsidR="00422937" w:rsidRPr="00422937" w:rsidRDefault="009F5901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Fellowship</w:t>
            </w:r>
          </w:p>
        </w:tc>
        <w:tc>
          <w:tcPr>
            <w:tcW w:w="4428" w:type="dxa"/>
          </w:tcPr>
          <w:p w:rsidR="00422937" w:rsidRPr="00422937" w:rsidRDefault="009F5901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Nenhum</w:t>
            </w:r>
          </w:p>
        </w:tc>
      </w:tr>
      <w:tr w:rsidR="009F5901" w:rsidRPr="00422937" w:rsidTr="009F5901">
        <w:tc>
          <w:tcPr>
            <w:tcW w:w="4428" w:type="dxa"/>
          </w:tcPr>
          <w:p w:rsidR="009F5901" w:rsidRDefault="009F5901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GAC</w:t>
            </w:r>
          </w:p>
        </w:tc>
        <w:tc>
          <w:tcPr>
            <w:tcW w:w="4428" w:type="dxa"/>
          </w:tcPr>
          <w:p w:rsidR="009F5901" w:rsidRDefault="009F5901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29B7" w:rsidRPr="00422937" w:rsidTr="009F5901">
        <w:tc>
          <w:tcPr>
            <w:tcW w:w="4428" w:type="dxa"/>
          </w:tcPr>
          <w:p w:rsidR="00F629B7" w:rsidRDefault="00F629B7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F629B7" w:rsidRDefault="00F629B7" w:rsidP="009F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29B7" w:rsidRPr="00F629B7" w:rsidTr="009F5901">
        <w:tc>
          <w:tcPr>
            <w:tcW w:w="4428" w:type="dxa"/>
          </w:tcPr>
          <w:p w:rsidR="00F629B7" w:rsidRPr="00F629B7" w:rsidRDefault="00F629B7" w:rsidP="00F629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Outro (especifique)</w:t>
            </w:r>
          </w:p>
        </w:tc>
        <w:tc>
          <w:tcPr>
            <w:tcW w:w="4428" w:type="dxa"/>
          </w:tcPr>
          <w:p w:rsidR="00F629B7" w:rsidRPr="00F629B7" w:rsidRDefault="00F629B7" w:rsidP="00F629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F36F7" w:rsidRPr="003E1822" w:rsidRDefault="00F629B7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6. Você participou pessoalmente no trabalho da GNSO? </w:t>
      </w:r>
    </w:p>
    <w:p w:rsidR="009F36F7" w:rsidRPr="003E1822" w:rsidRDefault="009F36F7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  <w:szCs w:val="22"/>
        </w:rPr>
      </w:pPr>
      <w:r>
        <w:rPr>
          <w:rFonts w:ascii="Arial" w:hAnsi="Arial"/>
          <w:sz w:val="20"/>
        </w:rPr>
        <w:t>Sim</w:t>
      </w:r>
      <w:r>
        <w:rPr>
          <w:rFonts w:ascii="Arial" w:hAnsi="Arial" w:cs="Arial"/>
          <w:bCs/>
          <w:sz w:val="20"/>
          <w:szCs w:val="22"/>
        </w:rPr>
        <w:br/>
      </w:r>
      <w:r>
        <w:rPr>
          <w:rFonts w:ascii="Arial" w:hAnsi="Arial"/>
          <w:sz w:val="20"/>
        </w:rPr>
        <w:t>Não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Se "sim", resuma seu envolvimento.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Eficiência da GNSO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7. A GNSO tem apresentado eficiência em alcançar seus objetivos, conforme definido no Artigo X do Estatuto da ICANN: </w:t>
      </w:r>
      <w:r>
        <w:rPr>
          <w:rFonts w:ascii="Arial" w:hAnsi="Arial"/>
          <w:b/>
          <w:i/>
          <w:sz w:val="28"/>
        </w:rPr>
        <w:t>Deverá haver um órgão de desenvolvimento de políticas conhecido como GNSO (Generic Names Supporting Organization, Organização de Apoio a Nomes Genéricos), que será responsável por desenvolver e recomendar a Diretoria ICANN políticas importantes relacionadas aos domínios genéricos de primeiro nível.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230"/>
        <w:gridCol w:w="1131"/>
        <w:gridCol w:w="1131"/>
        <w:gridCol w:w="1131"/>
        <w:gridCol w:w="1131"/>
        <w:gridCol w:w="1039"/>
        <w:gridCol w:w="1040"/>
      </w:tblGrid>
      <w:tr w:rsidR="00A235D0" w:rsidRPr="003E1822" w:rsidTr="001564A0">
        <w:tc>
          <w:tcPr>
            <w:tcW w:w="2235" w:type="dxa"/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1042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1043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8. O modelo de Grupo de Trabalho é eficiente para lidar com problemas específicos de política.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230"/>
        <w:gridCol w:w="1131"/>
        <w:gridCol w:w="1131"/>
        <w:gridCol w:w="1131"/>
        <w:gridCol w:w="1131"/>
        <w:gridCol w:w="1039"/>
        <w:gridCol w:w="1040"/>
      </w:tblGrid>
      <w:tr w:rsidR="00A235D0" w:rsidRPr="003E1822" w:rsidTr="001564A0">
        <w:tc>
          <w:tcPr>
            <w:tcW w:w="2235" w:type="dxa"/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1042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1043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9. Os resultados da GNSO: 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230"/>
        <w:gridCol w:w="1131"/>
        <w:gridCol w:w="1131"/>
        <w:gridCol w:w="1131"/>
        <w:gridCol w:w="1131"/>
        <w:gridCol w:w="1039"/>
        <w:gridCol w:w="1040"/>
      </w:tblGrid>
      <w:tr w:rsidR="00A235D0" w:rsidRPr="003E1822" w:rsidTr="001564A0">
        <w:tc>
          <w:tcPr>
            <w:tcW w:w="2235" w:type="dxa"/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1042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1043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604A7E" w:rsidRPr="003E1822" w:rsidTr="001564A0">
        <w:tc>
          <w:tcPr>
            <w:tcW w:w="2235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trabalho da GNSO produziu os resultados desejados.</w:t>
            </w:r>
          </w:p>
        </w:tc>
        <w:tc>
          <w:tcPr>
            <w:tcW w:w="1134" w:type="dxa"/>
          </w:tcPr>
          <w:p w:rsidR="00604A7E" w:rsidRPr="003E1822" w:rsidRDefault="00604A7E" w:rsidP="00AD35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42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43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04A7E" w:rsidRPr="003E1822" w:rsidTr="001564A0">
        <w:tc>
          <w:tcPr>
            <w:tcW w:w="2235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resultados da GNSO são completos e detalhados.</w:t>
            </w: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42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43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04A7E" w:rsidRPr="003E1822" w:rsidTr="001564A0">
        <w:tc>
          <w:tcPr>
            <w:tcW w:w="2235" w:type="dxa"/>
          </w:tcPr>
          <w:p w:rsidR="00604A7E" w:rsidRPr="003E1822" w:rsidRDefault="00604A7E" w:rsidP="00A235D0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recomendações sobre políticas da GNSO são oportunas.</w:t>
            </w: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42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43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EC305F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 ou forneça exemplos,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lastRenderedPageBreak/>
        <w:t>*</w:t>
      </w:r>
      <w:r>
        <w:rPr>
          <w:rFonts w:ascii="Arial" w:hAnsi="Arial"/>
          <w:b/>
          <w:sz w:val="28"/>
        </w:rPr>
        <w:t>10. As comunicações e a capacidade de resposta da comunidade da GNSO: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216"/>
        <w:gridCol w:w="1126"/>
        <w:gridCol w:w="1126"/>
        <w:gridCol w:w="1126"/>
        <w:gridCol w:w="1126"/>
        <w:gridCol w:w="1036"/>
        <w:gridCol w:w="1077"/>
      </w:tblGrid>
      <w:tr w:rsidR="00A235D0" w:rsidRPr="003E1822" w:rsidTr="001564A0">
        <w:tc>
          <w:tcPr>
            <w:tcW w:w="2234" w:type="dxa"/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1043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1084" w:type="dxa"/>
            <w:tcMar>
              <w:left w:w="85" w:type="dxa"/>
              <w:right w:w="85" w:type="dxa"/>
            </w:tcMar>
          </w:tcPr>
          <w:p w:rsidR="00A235D0" w:rsidRPr="003E1822" w:rsidRDefault="00A235D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604A7E" w:rsidRPr="003E1822" w:rsidTr="001564A0">
        <w:tc>
          <w:tcPr>
            <w:tcW w:w="22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A GNSO fornece comunicações adequadas e suficientes para manter-me informado sobre seu trabalho.</w:t>
            </w: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43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8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04A7E" w:rsidRPr="003E1822" w:rsidTr="001564A0">
        <w:tc>
          <w:tcPr>
            <w:tcW w:w="22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A GNSO envia comunicações com uma </w:t>
            </w:r>
            <w:r w:rsidR="00A235D0">
              <w:rPr>
                <w:rFonts w:ascii="Arial" w:hAnsi="Arial"/>
                <w:sz w:val="20"/>
              </w:rPr>
              <w:t>linguagem simples e direta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43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8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04A7E" w:rsidRPr="003E1822" w:rsidTr="001564A0">
        <w:tc>
          <w:tcPr>
            <w:tcW w:w="22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A GNSO busca e incorpora feedback da comunidade nas propostas.</w:t>
            </w: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43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8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04A7E" w:rsidRPr="003E1822" w:rsidTr="001564A0">
        <w:tc>
          <w:tcPr>
            <w:tcW w:w="22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A GNSO é eficaz na coordenação de seu trabalho com outras </w:t>
            </w:r>
            <w:proofErr w:type="spellStart"/>
            <w:r w:rsidR="001564A0" w:rsidRPr="001564A0">
              <w:rPr>
                <w:rFonts w:ascii="Arial" w:hAnsi="Arial"/>
                <w:sz w:val="20"/>
              </w:rPr>
              <w:t>SOs</w:t>
            </w:r>
            <w:proofErr w:type="spellEnd"/>
            <w:r w:rsidR="001564A0" w:rsidRPr="001564A0">
              <w:rPr>
                <w:rFonts w:ascii="Arial" w:hAnsi="Arial"/>
                <w:sz w:val="20"/>
              </w:rPr>
              <w:t xml:space="preserve"> (Organizações de Apoio) e </w:t>
            </w:r>
            <w:proofErr w:type="spellStart"/>
            <w:r w:rsidR="001564A0" w:rsidRPr="001564A0">
              <w:rPr>
                <w:rFonts w:ascii="Arial" w:hAnsi="Arial"/>
                <w:sz w:val="20"/>
              </w:rPr>
              <w:t>ACs</w:t>
            </w:r>
            <w:proofErr w:type="spellEnd"/>
            <w:r w:rsidR="001564A0" w:rsidRPr="001564A0">
              <w:rPr>
                <w:rFonts w:ascii="Arial" w:hAnsi="Arial"/>
                <w:sz w:val="20"/>
              </w:rPr>
              <w:t xml:space="preserve"> (Comitês Consultivos)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43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8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</w:p>
    <w:p w:rsidR="00EC305F" w:rsidRPr="003E1822" w:rsidRDefault="00EC305F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Representação da GNSO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11. As seguintes comunidades de partes interessadas são representadas adequadamente na GNSO: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195"/>
        <w:gridCol w:w="1119"/>
        <w:gridCol w:w="1119"/>
        <w:gridCol w:w="1119"/>
        <w:gridCol w:w="1219"/>
        <w:gridCol w:w="1031"/>
        <w:gridCol w:w="1031"/>
      </w:tblGrid>
      <w:tr w:rsidR="001564A0" w:rsidRPr="003E1822" w:rsidTr="001564A0">
        <w:tc>
          <w:tcPr>
            <w:tcW w:w="2195" w:type="dxa"/>
          </w:tcPr>
          <w:p w:rsidR="001564A0" w:rsidRPr="003E1822" w:rsidRDefault="001564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19" w:type="dxa"/>
            <w:tcMar>
              <w:left w:w="85" w:type="dxa"/>
              <w:right w:w="85" w:type="dxa"/>
            </w:tcMar>
          </w:tcPr>
          <w:p w:rsidR="001564A0" w:rsidRPr="003E1822" w:rsidRDefault="001564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19" w:type="dxa"/>
            <w:tcMar>
              <w:left w:w="85" w:type="dxa"/>
              <w:right w:w="85" w:type="dxa"/>
            </w:tcMar>
          </w:tcPr>
          <w:p w:rsidR="001564A0" w:rsidRPr="003E1822" w:rsidRDefault="001564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19" w:type="dxa"/>
            <w:tcMar>
              <w:left w:w="85" w:type="dxa"/>
              <w:right w:w="85" w:type="dxa"/>
            </w:tcMar>
          </w:tcPr>
          <w:p w:rsidR="001564A0" w:rsidRPr="003E1822" w:rsidRDefault="001564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19" w:type="dxa"/>
            <w:tcMar>
              <w:left w:w="85" w:type="dxa"/>
              <w:right w:w="85" w:type="dxa"/>
            </w:tcMar>
          </w:tcPr>
          <w:p w:rsidR="001564A0" w:rsidRPr="003E1822" w:rsidRDefault="001564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1031" w:type="dxa"/>
            <w:tcMar>
              <w:left w:w="85" w:type="dxa"/>
              <w:right w:w="85" w:type="dxa"/>
            </w:tcMar>
          </w:tcPr>
          <w:p w:rsidR="001564A0" w:rsidRPr="003E1822" w:rsidRDefault="001564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1031" w:type="dxa"/>
            <w:tcMar>
              <w:left w:w="85" w:type="dxa"/>
              <w:right w:w="85" w:type="dxa"/>
            </w:tcMar>
          </w:tcPr>
          <w:p w:rsidR="001564A0" w:rsidRPr="003E1822" w:rsidRDefault="001564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604A7E" w:rsidRPr="003E1822" w:rsidTr="001564A0">
        <w:tc>
          <w:tcPr>
            <w:tcW w:w="2195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Comerciais</w:t>
            </w: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3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3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04A7E" w:rsidRPr="003E1822" w:rsidTr="001564A0">
        <w:tc>
          <w:tcPr>
            <w:tcW w:w="2195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comerciais</w:t>
            </w: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3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3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04A7E" w:rsidRPr="003E1822" w:rsidTr="001564A0">
        <w:tc>
          <w:tcPr>
            <w:tcW w:w="2195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Registradores</w:t>
            </w: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3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3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04A7E" w:rsidRPr="003E1822" w:rsidTr="001564A0">
        <w:tc>
          <w:tcPr>
            <w:tcW w:w="2195" w:type="dxa"/>
          </w:tcPr>
          <w:p w:rsidR="00604A7E" w:rsidRPr="003E1822" w:rsidRDefault="00604A7E" w:rsidP="00604A7E">
            <w:pPr>
              <w:rPr>
                <w:sz w:val="22"/>
              </w:rPr>
            </w:pPr>
            <w:r>
              <w:rPr>
                <w:rFonts w:ascii="Arial" w:hAnsi="Arial"/>
                <w:sz w:val="20"/>
              </w:rPr>
              <w:t>Registros</w:t>
            </w: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3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3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04A7E" w:rsidRPr="003E1822" w:rsidTr="001564A0">
        <w:tc>
          <w:tcPr>
            <w:tcW w:w="2195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Códigos de países (por meio de representantes de Organizações de Apoio para Nomes de Domínio com Código de País)</w:t>
            </w: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3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3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04A7E" w:rsidRPr="003E1822" w:rsidTr="001564A0">
        <w:tc>
          <w:tcPr>
            <w:tcW w:w="2195" w:type="dxa"/>
          </w:tcPr>
          <w:p w:rsidR="00604A7E" w:rsidRPr="003E1822" w:rsidRDefault="00604A7E" w:rsidP="00604A7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At-Large (por meio de representantes de Comitês Consultivos At-Large)</w:t>
            </w: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19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3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3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Existem partes interessadas que não são representadas adequadamente na GNSO? Como elas poderiam ser representadas?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12. Indicações do NomCom (Comitê de Nomeação</w:t>
      </w:r>
      <w:r w:rsidR="001564A0">
        <w:rPr>
          <w:rFonts w:ascii="Arial" w:hAnsi="Arial"/>
          <w:b/>
          <w:sz w:val="28"/>
        </w:rPr>
        <w:t>): a</w:t>
      </w:r>
      <w:r>
        <w:rPr>
          <w:rFonts w:ascii="Arial" w:hAnsi="Arial"/>
          <w:b/>
          <w:sz w:val="28"/>
        </w:rPr>
        <w:t xml:space="preserve">s indicações do </w:t>
      </w:r>
      <w:proofErr w:type="spellStart"/>
      <w:r>
        <w:rPr>
          <w:rFonts w:ascii="Arial" w:hAnsi="Arial"/>
          <w:b/>
          <w:sz w:val="28"/>
        </w:rPr>
        <w:t>NomCom</w:t>
      </w:r>
      <w:proofErr w:type="spellEnd"/>
      <w:r>
        <w:rPr>
          <w:rFonts w:ascii="Arial" w:hAnsi="Arial"/>
          <w:b/>
          <w:sz w:val="28"/>
        </w:rPr>
        <w:t xml:space="preserve"> para o Conselho são obrigatórias de acordo com o Estatuto orientado pelo Valor Central 4 da ICANN: </w:t>
      </w:r>
      <w:r>
        <w:rPr>
          <w:rFonts w:ascii="Arial" w:hAnsi="Arial"/>
          <w:b/>
          <w:i/>
          <w:sz w:val="28"/>
        </w:rPr>
        <w:t>Buscar e apoiar uma participação ampla e informada, refletindo as diversidades funcionais, geográficas e culturais da Internet, nos níveis de desenvolvimento de política e tomada de decisões.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063"/>
        <w:gridCol w:w="1063"/>
        <w:gridCol w:w="1276"/>
        <w:gridCol w:w="992"/>
        <w:gridCol w:w="1070"/>
      </w:tblGrid>
      <w:tr w:rsidR="001564A0" w:rsidRPr="003E1822" w:rsidTr="001564A0">
        <w:tc>
          <w:tcPr>
            <w:tcW w:w="2093" w:type="dxa"/>
          </w:tcPr>
          <w:p w:rsidR="001564A0" w:rsidRPr="003E1822" w:rsidRDefault="001564A0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564A0" w:rsidRPr="003E1822" w:rsidRDefault="001564A0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063" w:type="dxa"/>
            <w:tcMar>
              <w:left w:w="85" w:type="dxa"/>
              <w:right w:w="85" w:type="dxa"/>
            </w:tcMar>
          </w:tcPr>
          <w:p w:rsidR="001564A0" w:rsidRPr="003E1822" w:rsidRDefault="001564A0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063" w:type="dxa"/>
            <w:tcMar>
              <w:left w:w="85" w:type="dxa"/>
              <w:right w:w="85" w:type="dxa"/>
            </w:tcMar>
          </w:tcPr>
          <w:p w:rsidR="001564A0" w:rsidRPr="003E1822" w:rsidRDefault="001564A0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564A0" w:rsidRPr="003E1822" w:rsidRDefault="001564A0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564A0" w:rsidRPr="003E1822" w:rsidRDefault="001564A0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1070" w:type="dxa"/>
            <w:tcMar>
              <w:left w:w="85" w:type="dxa"/>
              <w:right w:w="85" w:type="dxa"/>
            </w:tcMar>
          </w:tcPr>
          <w:p w:rsidR="001564A0" w:rsidRPr="003E1822" w:rsidRDefault="001564A0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604A7E" w:rsidRPr="003E1822" w:rsidTr="001564A0">
        <w:tc>
          <w:tcPr>
            <w:tcW w:w="2093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 xml:space="preserve">A função das indicações do </w:t>
            </w:r>
            <w:proofErr w:type="spellStart"/>
            <w:r>
              <w:rPr>
                <w:rFonts w:ascii="Arial" w:hAnsi="Arial"/>
                <w:sz w:val="20"/>
              </w:rPr>
              <w:t>No</w:t>
            </w:r>
            <w:r w:rsidR="001564A0">
              <w:rPr>
                <w:rFonts w:ascii="Arial" w:hAnsi="Arial"/>
                <w:sz w:val="20"/>
              </w:rPr>
              <w:t>mCom</w:t>
            </w:r>
            <w:proofErr w:type="spellEnd"/>
            <w:r w:rsidR="001564A0">
              <w:rPr>
                <w:rFonts w:ascii="Arial" w:hAnsi="Arial"/>
                <w:sz w:val="20"/>
              </w:rPr>
              <w:t xml:space="preserve"> é amplamente compreendida.</w:t>
            </w:r>
          </w:p>
        </w:tc>
        <w:tc>
          <w:tcPr>
            <w:tcW w:w="1276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63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63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2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70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04A7E" w:rsidRPr="003E1822" w:rsidTr="001564A0">
        <w:tc>
          <w:tcPr>
            <w:tcW w:w="2093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indicações do NomCom para o Conselho da GNSO são eficazes no que diz respeito a manter o Valor Central 4.</w:t>
            </w:r>
          </w:p>
        </w:tc>
        <w:tc>
          <w:tcPr>
            <w:tcW w:w="1276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63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63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2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70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04A7E" w:rsidRPr="003E1822" w:rsidTr="001564A0">
        <w:tc>
          <w:tcPr>
            <w:tcW w:w="2093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As indicações do NomCom representam o melhor interesse de toda a comunidade.</w:t>
            </w:r>
          </w:p>
        </w:tc>
        <w:tc>
          <w:tcPr>
            <w:tcW w:w="1276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63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63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2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70" w:type="dxa"/>
          </w:tcPr>
          <w:p w:rsidR="00604A7E" w:rsidRPr="003E1822" w:rsidRDefault="00604A7E" w:rsidP="001564A0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13. A estrutura bipartida divide o Conselho da GNSO entre as partes que firmaram contratos com a ICANN e as que não firmaram contratos. Essa estrutura soma-se à estrutura de grupos constituintes e de grupos de trabalho da GNSO.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134"/>
        <w:gridCol w:w="1276"/>
        <w:gridCol w:w="992"/>
        <w:gridCol w:w="1093"/>
      </w:tblGrid>
      <w:tr w:rsidR="00604A7E" w:rsidRPr="003E1822" w:rsidTr="001564A0">
        <w:tc>
          <w:tcPr>
            <w:tcW w:w="195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6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2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1093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604A7E" w:rsidRPr="003E1822" w:rsidTr="001564A0">
        <w:tc>
          <w:tcPr>
            <w:tcW w:w="195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 estrutura bipartida é eficiente.</w:t>
            </w:r>
          </w:p>
        </w:tc>
        <w:tc>
          <w:tcPr>
            <w:tcW w:w="1276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2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93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04A7E" w:rsidRPr="003E1822" w:rsidTr="001564A0">
        <w:tc>
          <w:tcPr>
            <w:tcW w:w="1951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 divisão de votos entre as duas partes está correta.</w:t>
            </w:r>
          </w:p>
        </w:tc>
        <w:tc>
          <w:tcPr>
            <w:tcW w:w="1276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2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093" w:type="dxa"/>
          </w:tcPr>
          <w:p w:rsidR="00604A7E" w:rsidRPr="003E1822" w:rsidRDefault="00604A7E" w:rsidP="00604A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Que alterações você faria na estrutura bipartida, se achasse necessário?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6"/>
          <w:szCs w:val="38"/>
        </w:rPr>
      </w:pPr>
    </w:p>
    <w:p w:rsidR="00962809" w:rsidRPr="003E1822" w:rsidRDefault="00962809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A GNSO e seus componentes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20"/>
        </w:rPr>
        <w:t>Agora serão feitas perguntas detalhadas sobre as partes componentes da GNSO. São elas: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Wingdings" w:hAnsi="Wingdings" w:cs="Wingdings"/>
          <w:sz w:val="16"/>
          <w:szCs w:val="18"/>
        </w:rPr>
        <w:t>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Arial" w:hAnsi="Arial"/>
          <w:b/>
          <w:sz w:val="20"/>
        </w:rPr>
        <w:t>Conselho da GNSO </w:t>
      </w:r>
      <w:r>
        <w:rPr>
          <w:rFonts w:ascii="Arial" w:hAnsi="Arial" w:cs="Arial"/>
          <w:b/>
          <w:bCs/>
          <w:sz w:val="20"/>
          <w:szCs w:val="22"/>
        </w:rPr>
        <w:br/>
      </w:r>
      <w:r>
        <w:rPr>
          <w:rFonts w:ascii="Wingdings" w:hAnsi="Wingdings" w:cs="Wingdings"/>
          <w:sz w:val="16"/>
          <w:szCs w:val="18"/>
        </w:rPr>
        <w:t>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Arial" w:hAnsi="Arial"/>
          <w:b/>
          <w:sz w:val="20"/>
        </w:rPr>
        <w:t>Grupo de Partes Interessadas Comerciais </w:t>
      </w:r>
      <w:r>
        <w:rPr>
          <w:rFonts w:ascii="Arial" w:hAnsi="Arial" w:cs="Arial"/>
          <w:b/>
          <w:bCs/>
          <w:sz w:val="20"/>
          <w:szCs w:val="22"/>
        </w:rPr>
        <w:br/>
      </w:r>
      <w:r>
        <w:rPr>
          <w:rFonts w:ascii="Wingdings" w:hAnsi="Wingdings" w:cs="Wingdings"/>
          <w:sz w:val="16"/>
          <w:szCs w:val="18"/>
        </w:rPr>
        <w:t>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Arial" w:hAnsi="Arial"/>
          <w:b/>
          <w:sz w:val="20"/>
        </w:rPr>
        <w:t>Grupo Constituinte de Usuários Comerciais e Empresariais </w:t>
      </w:r>
      <w:r>
        <w:rPr>
          <w:rFonts w:ascii="Arial" w:hAnsi="Arial" w:cs="Arial"/>
          <w:b/>
          <w:bCs/>
          <w:sz w:val="20"/>
          <w:szCs w:val="22"/>
        </w:rPr>
        <w:br/>
      </w:r>
      <w:r>
        <w:rPr>
          <w:rFonts w:ascii="Wingdings" w:hAnsi="Wingdings" w:cs="Wingdings"/>
          <w:sz w:val="16"/>
          <w:szCs w:val="18"/>
        </w:rPr>
        <w:t>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Arial" w:hAnsi="Arial"/>
          <w:b/>
          <w:sz w:val="20"/>
        </w:rPr>
        <w:t>Grupo Constituinte de Propriedade Intelectual</w:t>
      </w:r>
      <w:r>
        <w:rPr>
          <w:rFonts w:ascii="Arial" w:hAnsi="Arial" w:cs="Arial"/>
          <w:b/>
          <w:bCs/>
          <w:sz w:val="20"/>
          <w:szCs w:val="22"/>
        </w:rPr>
        <w:br/>
      </w:r>
      <w:r>
        <w:rPr>
          <w:rFonts w:ascii="Wingdings" w:hAnsi="Wingdings" w:cs="Wingdings"/>
          <w:sz w:val="16"/>
          <w:szCs w:val="18"/>
        </w:rPr>
        <w:t>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Arial" w:hAnsi="Arial"/>
          <w:b/>
          <w:sz w:val="20"/>
        </w:rPr>
        <w:t>Grupo Constituinte de Provedores de Serviços de Internet </w:t>
      </w:r>
      <w:r>
        <w:rPr>
          <w:rFonts w:ascii="Arial" w:hAnsi="Arial" w:cs="Arial"/>
          <w:b/>
          <w:bCs/>
          <w:sz w:val="20"/>
          <w:szCs w:val="22"/>
        </w:rPr>
        <w:br/>
      </w:r>
      <w:r>
        <w:rPr>
          <w:rFonts w:ascii="Wingdings" w:hAnsi="Wingdings" w:cs="Wingdings"/>
          <w:sz w:val="16"/>
          <w:szCs w:val="18"/>
        </w:rPr>
        <w:t>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Arial" w:hAnsi="Arial"/>
          <w:b/>
          <w:sz w:val="20"/>
        </w:rPr>
        <w:t>Grupo de Partes Interessadas Não Comerciais </w:t>
      </w:r>
      <w:r>
        <w:rPr>
          <w:rFonts w:ascii="Arial" w:hAnsi="Arial" w:cs="Arial"/>
          <w:b/>
          <w:bCs/>
          <w:sz w:val="20"/>
          <w:szCs w:val="22"/>
        </w:rPr>
        <w:br/>
      </w:r>
      <w:r>
        <w:rPr>
          <w:rFonts w:ascii="Wingdings" w:hAnsi="Wingdings" w:cs="Wingdings"/>
          <w:sz w:val="16"/>
          <w:szCs w:val="18"/>
        </w:rPr>
        <w:t>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Arial" w:hAnsi="Arial"/>
          <w:b/>
          <w:sz w:val="20"/>
        </w:rPr>
        <w:t>Grupo Constituinte de Usuários Não Comerciais </w:t>
      </w:r>
      <w:r>
        <w:rPr>
          <w:rFonts w:ascii="Arial" w:hAnsi="Arial" w:cs="Arial"/>
          <w:b/>
          <w:bCs/>
          <w:sz w:val="20"/>
          <w:szCs w:val="22"/>
        </w:rPr>
        <w:br/>
      </w:r>
      <w:r>
        <w:rPr>
          <w:rFonts w:ascii="Wingdings" w:hAnsi="Wingdings" w:cs="Wingdings"/>
          <w:sz w:val="16"/>
          <w:szCs w:val="18"/>
        </w:rPr>
        <w:t>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Arial" w:hAnsi="Arial"/>
          <w:b/>
          <w:sz w:val="20"/>
        </w:rPr>
        <w:t>Grupo Constituinte de Preocupações Operacionais sem Fins Lucrativos</w:t>
      </w:r>
      <w:r>
        <w:rPr>
          <w:rFonts w:ascii="Arial" w:hAnsi="Arial" w:cs="Arial"/>
          <w:b/>
          <w:bCs/>
          <w:sz w:val="20"/>
          <w:szCs w:val="22"/>
        </w:rPr>
        <w:br/>
      </w:r>
      <w:r>
        <w:rPr>
          <w:rFonts w:ascii="Wingdings" w:hAnsi="Wingdings" w:cs="Wingdings"/>
          <w:sz w:val="16"/>
          <w:szCs w:val="18"/>
        </w:rPr>
        <w:t>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Arial" w:hAnsi="Arial"/>
          <w:b/>
          <w:sz w:val="20"/>
        </w:rPr>
        <w:t>Grupo de Partes Interessadas de Registradores </w:t>
      </w:r>
      <w:r>
        <w:rPr>
          <w:rFonts w:ascii="Arial" w:hAnsi="Arial" w:cs="Arial"/>
          <w:b/>
          <w:bCs/>
          <w:sz w:val="20"/>
          <w:szCs w:val="22"/>
        </w:rPr>
        <w:br/>
      </w:r>
      <w:r>
        <w:rPr>
          <w:rFonts w:ascii="Wingdings" w:hAnsi="Wingdings" w:cs="Wingdings"/>
          <w:sz w:val="16"/>
          <w:szCs w:val="18"/>
        </w:rPr>
        <w:t>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Arial" w:hAnsi="Arial"/>
          <w:b/>
          <w:sz w:val="20"/>
        </w:rPr>
        <w:t>Grupo de Partes Interessadas de Registros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20"/>
        </w:rPr>
        <w:t>Para cada uma das partes acima, responda as perguntas apenas se você estiver envolvido diretamente ou for um observador assíduo do grupo em questão.</w:t>
      </w:r>
    </w:p>
    <w:p w:rsidR="00962809" w:rsidRPr="003E1822" w:rsidRDefault="00962809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Conselho da GNSO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14. Você está envolvido no Conselho da GNSO? [Se responder </w:t>
      </w:r>
      <w:r>
        <w:rPr>
          <w:rFonts w:ascii="Arial" w:hAnsi="Arial"/>
          <w:b/>
          <w:i/>
          <w:sz w:val="28"/>
        </w:rPr>
        <w:t xml:space="preserve">Não, </w:t>
      </w:r>
      <w:r>
        <w:rPr>
          <w:rFonts w:ascii="Arial" w:hAnsi="Arial"/>
          <w:b/>
          <w:sz w:val="28"/>
        </w:rPr>
        <w:t>ignore as perguntas detalhadas sobre ele]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Sim, sou um membro ou observador assíduo do Conselho da GNSO</w:t>
      </w:r>
      <w:r>
        <w:rPr>
          <w:rFonts w:ascii="Marlett" w:hAnsi="Marlett" w:cs="Marlett"/>
          <w:position w:val="-3"/>
          <w:sz w:val="22"/>
        </w:rPr>
        <w:br/>
      </w:r>
      <w:r>
        <w:rPr>
          <w:rFonts w:ascii="Arial" w:hAnsi="Arial"/>
          <w:sz w:val="20"/>
        </w:rPr>
        <w:t>Não, não estou envolvido com este grupo</w:t>
      </w:r>
    </w:p>
    <w:p w:rsidR="006A3C72" w:rsidRPr="003E1822" w:rsidRDefault="006A3C72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Perguntas sobre o Conselho da GNSO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15. Participação no Conselho da GNSO: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72"/>
        <w:gridCol w:w="972"/>
      </w:tblGrid>
      <w:tr w:rsidR="007560BA" w:rsidRPr="003E1822" w:rsidTr="00417E61">
        <w:tc>
          <w:tcPr>
            <w:tcW w:w="2093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72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72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7560BA" w:rsidRPr="003E1822" w:rsidTr="00417E61">
        <w:tc>
          <w:tcPr>
            <w:tcW w:w="2093" w:type="dxa"/>
          </w:tcPr>
          <w:p w:rsidR="007560BA" w:rsidRPr="003E1822" w:rsidRDefault="002464A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participantes estão envolvidos com o trabalho do Conselho da GNSO.</w:t>
            </w:r>
          </w:p>
        </w:tc>
        <w:tc>
          <w:tcPr>
            <w:tcW w:w="1276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72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72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7560BA" w:rsidRPr="003E1822" w:rsidTr="00417E61">
        <w:tc>
          <w:tcPr>
            <w:tcW w:w="2093" w:type="dxa"/>
          </w:tcPr>
          <w:p w:rsidR="007560BA" w:rsidRPr="003E1822" w:rsidRDefault="002464A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Conselho da GNSO apresenta conhecimento técnico suficiente.</w:t>
            </w:r>
          </w:p>
        </w:tc>
        <w:tc>
          <w:tcPr>
            <w:tcW w:w="1276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72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72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7560BA" w:rsidRPr="003E1822" w:rsidTr="00417E61">
        <w:tc>
          <w:tcPr>
            <w:tcW w:w="2093" w:type="dxa"/>
          </w:tcPr>
          <w:p w:rsidR="007560BA" w:rsidRPr="003E1822" w:rsidRDefault="002464A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Conselho da GNSO apresenta conhecimento técnico suficiente.</w:t>
            </w:r>
          </w:p>
        </w:tc>
        <w:tc>
          <w:tcPr>
            <w:tcW w:w="1276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72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72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A3C72" w:rsidRPr="003E1822" w:rsidTr="00417E61">
        <w:tc>
          <w:tcPr>
            <w:tcW w:w="2093" w:type="dxa"/>
          </w:tcPr>
          <w:p w:rsidR="006A3C72" w:rsidRPr="003E1822" w:rsidRDefault="006A3C72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Conselho da GNSO é eficaz ao incentivar novos participantes a se envolverem para evitar o esgotamento de voluntários.</w:t>
            </w:r>
          </w:p>
        </w:tc>
        <w:tc>
          <w:tcPr>
            <w:tcW w:w="1276" w:type="dxa"/>
          </w:tcPr>
          <w:p w:rsidR="006A3C72" w:rsidRPr="003E1822" w:rsidRDefault="006A3C72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6A3C72" w:rsidRPr="003E1822" w:rsidRDefault="006A3C72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72" w:type="dxa"/>
          </w:tcPr>
          <w:p w:rsidR="006A3C72" w:rsidRPr="003E1822" w:rsidRDefault="006A3C72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72" w:type="dxa"/>
          </w:tcPr>
          <w:p w:rsidR="006A3C72" w:rsidRPr="003E1822" w:rsidRDefault="006A3C72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7560BA" w:rsidRPr="003E1822" w:rsidTr="00417E61">
        <w:tc>
          <w:tcPr>
            <w:tcW w:w="2093" w:type="dxa"/>
          </w:tcPr>
          <w:p w:rsidR="007560BA" w:rsidRPr="003E1822" w:rsidRDefault="002464A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Conselho da GNSO incentiva a participação de todas as regiões geográficas.</w:t>
            </w:r>
          </w:p>
        </w:tc>
        <w:tc>
          <w:tcPr>
            <w:tcW w:w="1276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72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72" w:type="dxa"/>
          </w:tcPr>
          <w:p w:rsidR="007560BA" w:rsidRPr="003E1822" w:rsidRDefault="007560BA" w:rsidP="009628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EC305F" w:rsidRPr="003E1822" w:rsidRDefault="00962809" w:rsidP="00417E61">
      <w:pPr>
        <w:keepNext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lastRenderedPageBreak/>
        <w:t>*</w:t>
      </w:r>
      <w:r>
        <w:rPr>
          <w:rFonts w:ascii="Arial" w:hAnsi="Arial"/>
          <w:b/>
          <w:sz w:val="28"/>
        </w:rPr>
        <w:t>16. O</w:t>
      </w:r>
      <w:r w:rsidR="00417E61">
        <w:rPr>
          <w:rFonts w:ascii="Arial" w:hAnsi="Arial"/>
          <w:b/>
          <w:sz w:val="28"/>
        </w:rPr>
        <w:t>s recursos do Conselho da GNSO: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6A3C72" w:rsidRPr="003E1822" w:rsidTr="00417E61">
        <w:tc>
          <w:tcPr>
            <w:tcW w:w="2093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6A3C72" w:rsidRPr="003E1822" w:rsidTr="00417E61">
        <w:tc>
          <w:tcPr>
            <w:tcW w:w="2093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Conselho da GNSO dispõe de recursos humanos suficientes da equipe da ICANN.</w:t>
            </w:r>
          </w:p>
        </w:tc>
        <w:tc>
          <w:tcPr>
            <w:tcW w:w="1276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A3C72" w:rsidRPr="003E1822" w:rsidTr="00417E61">
        <w:tc>
          <w:tcPr>
            <w:tcW w:w="2093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Conselho da GNSO dispõe de apoio financeiro suficiente para viagens.</w:t>
            </w:r>
          </w:p>
        </w:tc>
        <w:tc>
          <w:tcPr>
            <w:tcW w:w="1276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6A3C72" w:rsidRPr="003E1822" w:rsidRDefault="006A3C72" w:rsidP="00417E61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17. Reuniões do Conselho da GNSO: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6A3C72" w:rsidRPr="003E1822" w:rsidTr="00417E61">
        <w:tc>
          <w:tcPr>
            <w:tcW w:w="20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6A3C72" w:rsidRPr="003E1822" w:rsidTr="00417E61">
        <w:tc>
          <w:tcPr>
            <w:tcW w:w="20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Conselho da GNSO é eficaz no planejamento e na priorização dos itens de sua agenda.</w:t>
            </w:r>
          </w:p>
        </w:tc>
        <w:tc>
          <w:tcPr>
            <w:tcW w:w="1276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A3C72" w:rsidRPr="003E1822" w:rsidTr="00417E61">
        <w:tc>
          <w:tcPr>
            <w:tcW w:w="20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reuniões e as teleconferências têm duração e frequência adequadas.</w:t>
            </w:r>
          </w:p>
        </w:tc>
        <w:tc>
          <w:tcPr>
            <w:tcW w:w="1276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A3C72" w:rsidRPr="003E1822" w:rsidTr="00417E61">
        <w:tc>
          <w:tcPr>
            <w:tcW w:w="20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Conselho da GNSO utiliza tecnologia de maneira eficiente (por exemplo, listas de e-mails e wikis).</w:t>
            </w:r>
          </w:p>
        </w:tc>
        <w:tc>
          <w:tcPr>
            <w:tcW w:w="1276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A3C72" w:rsidRPr="003E1822" w:rsidTr="00417E61">
        <w:tc>
          <w:tcPr>
            <w:tcW w:w="20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atas ou transcrições são publicadas de maneira oportuna.</w:t>
            </w:r>
          </w:p>
        </w:tc>
        <w:tc>
          <w:tcPr>
            <w:tcW w:w="1276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A3C72" w:rsidRPr="003E1822" w:rsidTr="00417E61">
        <w:tc>
          <w:tcPr>
            <w:tcW w:w="20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Os itens de ação e o trabalho de acompanhamento são bem administrados.</w:t>
            </w:r>
          </w:p>
        </w:tc>
        <w:tc>
          <w:tcPr>
            <w:tcW w:w="1276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EC305F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18. Planejamento do Conselho da GNSO: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6A3C72" w:rsidRPr="003E1822" w:rsidTr="00417E61">
        <w:tc>
          <w:tcPr>
            <w:tcW w:w="20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6A3C72" w:rsidRPr="003E1822" w:rsidTr="00417E61">
        <w:tc>
          <w:tcPr>
            <w:tcW w:w="20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Conselho da GNSO planeja para o futuro e usa objetivos para guiar suas atividades.</w:t>
            </w:r>
          </w:p>
        </w:tc>
        <w:tc>
          <w:tcPr>
            <w:tcW w:w="1276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A3C72" w:rsidRPr="003E1822" w:rsidTr="00417E61">
        <w:tc>
          <w:tcPr>
            <w:tcW w:w="20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objetivos planejados do Conselho da GNSO estão, em geral, alinhados aos objetivos planejados da ICANN.</w:t>
            </w:r>
          </w:p>
        </w:tc>
        <w:tc>
          <w:tcPr>
            <w:tcW w:w="1276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A3C72" w:rsidRPr="003E1822" w:rsidTr="00417E61">
        <w:tc>
          <w:tcPr>
            <w:tcW w:w="20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Conselho da GNSO aplica as métricas apropriadas para determinar o impacto de seus resultados.</w:t>
            </w:r>
          </w:p>
        </w:tc>
        <w:tc>
          <w:tcPr>
            <w:tcW w:w="1276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6A3C72" w:rsidRPr="003E1822" w:rsidTr="00417E61">
        <w:tc>
          <w:tcPr>
            <w:tcW w:w="20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Conselho da GNSO administra os problemas de carga de trabalho de maneira eficiente.</w:t>
            </w:r>
          </w:p>
        </w:tc>
        <w:tc>
          <w:tcPr>
            <w:tcW w:w="1276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6A3C72" w:rsidRPr="003E1822" w:rsidRDefault="006A3C72" w:rsidP="005565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desejar, ou envie sugestões que possam melhorar o Conselho da GNSO: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</w:p>
    <w:p w:rsidR="00EC305F" w:rsidRPr="003E1822" w:rsidRDefault="00EC305F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Grupo de Partes Interessadas Comerciais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19. Você está envolvido ou é um observador assíduo do Grupo de Partes Interessadas Comerciais? [Se responder </w:t>
      </w:r>
      <w:r>
        <w:rPr>
          <w:rFonts w:ascii="Arial" w:hAnsi="Arial"/>
          <w:b/>
          <w:i/>
          <w:sz w:val="28"/>
        </w:rPr>
        <w:t xml:space="preserve">Não, </w:t>
      </w:r>
      <w:r>
        <w:rPr>
          <w:rFonts w:ascii="Arial" w:hAnsi="Arial"/>
          <w:b/>
          <w:sz w:val="28"/>
        </w:rPr>
        <w:t xml:space="preserve">ignore as perguntas detalhadas sobre ele] Não responda </w:t>
      </w:r>
      <w:r>
        <w:rPr>
          <w:rFonts w:ascii="Arial" w:hAnsi="Arial"/>
          <w:b/>
          <w:i/>
          <w:sz w:val="28"/>
        </w:rPr>
        <w:t xml:space="preserve">Sim </w:t>
      </w:r>
      <w:r>
        <w:rPr>
          <w:rFonts w:ascii="Arial" w:hAnsi="Arial"/>
          <w:b/>
          <w:sz w:val="28"/>
        </w:rPr>
        <w:t>se você estiver envolvido em um grupo constituinte, mas não esse grupo em questão. As perguntas serão feitas para cada grupo constituinte individualmente.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position w:val="2"/>
          <w:sz w:val="20"/>
          <w:szCs w:val="22"/>
        </w:rPr>
      </w:pPr>
      <w:r>
        <w:rPr>
          <w:rFonts w:ascii="Arial" w:hAnsi="Arial"/>
          <w:position w:val="2"/>
          <w:sz w:val="20"/>
        </w:rPr>
        <w:t>Sim</w:t>
      </w:r>
      <w:r>
        <w:rPr>
          <w:rFonts w:ascii="Arial" w:hAnsi="Arial" w:cs="Arial"/>
          <w:position w:val="2"/>
          <w:sz w:val="20"/>
          <w:szCs w:val="22"/>
        </w:rPr>
        <w:br/>
      </w:r>
      <w:r>
        <w:rPr>
          <w:rFonts w:ascii="Arial" w:hAnsi="Arial"/>
          <w:position w:val="2"/>
          <w:sz w:val="20"/>
        </w:rPr>
        <w:t>Não</w:t>
      </w:r>
    </w:p>
    <w:p w:rsidR="00EC305F" w:rsidRPr="003E1822" w:rsidRDefault="00EC305F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Perguntas sobre o Grupo de Partes Interessadas Comerciais</w:t>
      </w:r>
    </w:p>
    <w:p w:rsidR="00EC305F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20. Resultados do Grupo de Partes Interessadas Comerciais: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354CA3" w:rsidRPr="003E1822" w:rsidTr="00AA13A0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354CA3" w:rsidRPr="003E1822" w:rsidTr="00AA13A0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produziu os resultados desejados.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AA13A0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resultados do Grupo são completos e detalhados.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AA13A0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recomendações sobre políticas do Grupo são oportunas.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 ou forneça exemplos,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21. O Comitê Executivo do Grupo de Partes Interessadas Comerciais é </w:t>
      </w:r>
      <w:r w:rsidR="00AA13A0">
        <w:rPr>
          <w:rFonts w:ascii="Arial" w:hAnsi="Arial"/>
          <w:b/>
          <w:sz w:val="28"/>
        </w:rPr>
        <w:t>dividido de maneira equilibrada</w:t>
      </w:r>
      <w:r>
        <w:rPr>
          <w:rFonts w:ascii="Arial" w:hAnsi="Arial"/>
          <w:b/>
          <w:sz w:val="28"/>
        </w:rPr>
        <w:t xml:space="preserve"> e representado adequadamente: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A13A0" w:rsidRPr="003E1822" w:rsidTr="00AA13A0">
        <w:tc>
          <w:tcPr>
            <w:tcW w:w="2093" w:type="dxa"/>
          </w:tcPr>
          <w:p w:rsidR="00AA13A0" w:rsidRPr="003E1822" w:rsidRDefault="00AA13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A13A0" w:rsidRPr="003E1822" w:rsidRDefault="00AA13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A13A0" w:rsidRPr="003E1822" w:rsidRDefault="00AA13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A13A0" w:rsidRPr="003E1822" w:rsidRDefault="00AA13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A13A0" w:rsidRPr="003E1822" w:rsidRDefault="00AA13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A13A0" w:rsidRPr="003E1822" w:rsidRDefault="00AA13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A13A0" w:rsidRPr="003E1822" w:rsidRDefault="00AA13A0" w:rsidP="00583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Se acredita que ele deve ser melhorado, explique como: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22. Participação do Grupo de Partes Interessadas Comerciais: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participantes estão envolvidos com o trabalho do Grupo.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apresenta conhecimento técnico suficiente.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é eficaz ao incentivar novos participantes a se envolverem para evitar o esgotamento de voluntários.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incentiva a participação de todas as regiões geográficas.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EC305F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23. Recursos do Grupo de Partes Interessadas Comerciais: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dispõe de recursos humanos suficientes da equipe da ICANN.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dispõe de apoio financeiro suficiente para viagens.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24. Comunicações do Grupo de Partes Interessadas Comerciais: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O Grupo envia comunicações com uma </w:t>
            </w:r>
            <w:r w:rsidR="00A235D0">
              <w:rPr>
                <w:rFonts w:ascii="Arial" w:hAnsi="Arial"/>
                <w:sz w:val="20"/>
              </w:rPr>
              <w:t>linguagem simples e direta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usa feedback da comunidade para melhorar sua eficiência.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é eficaz na coordenação de seu trabalho com outras partes da GNSO e da ICANN.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25. Reuniões do Grupo de Partes Interessadas Comerciais: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é eficaz no planejamento e na priorização dos itens de sua agenda.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reuniões e as teleconferências têm duração e frequência adequadas.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utiliza tecnologia de maneira eficiente (por exemplo, listas de e-mails e wikis).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atas ou transcrições são publicadas de maneira oportuna.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itens de ação e o trabalho de acompanhamento são bem administrados.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lastRenderedPageBreak/>
        <w:t>*</w:t>
      </w:r>
      <w:r>
        <w:rPr>
          <w:rFonts w:ascii="Arial" w:hAnsi="Arial"/>
          <w:b/>
          <w:sz w:val="28"/>
        </w:rPr>
        <w:t>26. Planejamento do Grupo de Partes Interessadas Comerciais: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planeja para o futuro e usa objetivos para guiar suas atividades.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objetivos planejados do Grupo estão, em geral, alinhados aos objetivos planejados da ICANN.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aplica as métricas apropriadas para determinar o impacto de seus resultados.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354CA3" w:rsidRPr="003E1822" w:rsidTr="00832ACC">
        <w:tc>
          <w:tcPr>
            <w:tcW w:w="20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administra os problemas de carga de trabalho de maneira eficiente.</w:t>
            </w:r>
          </w:p>
        </w:tc>
        <w:tc>
          <w:tcPr>
            <w:tcW w:w="1276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354CA3" w:rsidRPr="003E1822" w:rsidRDefault="00354CA3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desejar, ou envie sugestões que possam melhorar o Grupo de Partes Interessadas Comerciais:</w:t>
      </w:r>
    </w:p>
    <w:p w:rsidR="00EC305F" w:rsidRPr="003E1822" w:rsidRDefault="00EC305F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Grupo Constituinte de Usuários Comerciais e Empresariais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27. Você está envolvido ou é um observador assíduo do Grupo Constituinte de Usuários Comerciais e Empresariais? [Se responder </w:t>
      </w:r>
      <w:r>
        <w:rPr>
          <w:rFonts w:ascii="Arial" w:hAnsi="Arial"/>
          <w:b/>
          <w:i/>
          <w:sz w:val="28"/>
        </w:rPr>
        <w:t xml:space="preserve">Não, </w:t>
      </w:r>
      <w:r>
        <w:rPr>
          <w:rFonts w:ascii="Arial" w:hAnsi="Arial"/>
          <w:b/>
          <w:sz w:val="28"/>
        </w:rPr>
        <w:t>ignore as perguntas detalhadas sobre ele]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position w:val="2"/>
          <w:sz w:val="20"/>
        </w:rPr>
        <w:t>Sim</w:t>
      </w:r>
      <w:r>
        <w:rPr>
          <w:rFonts w:ascii="Arial" w:hAnsi="Arial" w:cs="Arial"/>
          <w:position w:val="2"/>
          <w:sz w:val="20"/>
          <w:szCs w:val="22"/>
        </w:rPr>
        <w:br/>
      </w:r>
      <w:r>
        <w:rPr>
          <w:rFonts w:ascii="Arial" w:hAnsi="Arial"/>
          <w:position w:val="2"/>
          <w:sz w:val="20"/>
        </w:rPr>
        <w:t>Não</w:t>
      </w:r>
    </w:p>
    <w:p w:rsidR="00EC305F" w:rsidRPr="003E1822" w:rsidRDefault="00EC305F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Perguntas sobre o Grupo Constituinte de Usuários Comerciais e Empresariais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28. Resultados do Grupo Constituinte de Usuários Comerciais e Empresariais: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3087" w:rsidRPr="003E1822" w:rsidTr="00832ACC">
        <w:tc>
          <w:tcPr>
            <w:tcW w:w="20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3087" w:rsidRPr="003E1822" w:rsidTr="00832ACC">
        <w:tc>
          <w:tcPr>
            <w:tcW w:w="20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produziu os resultados desejados.</w:t>
            </w:r>
          </w:p>
        </w:tc>
        <w:tc>
          <w:tcPr>
            <w:tcW w:w="1276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3087" w:rsidRPr="003E1822" w:rsidTr="00832ACC">
        <w:tc>
          <w:tcPr>
            <w:tcW w:w="20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resultados do Grupo Constituinte são completos e detalhados.</w:t>
            </w:r>
          </w:p>
        </w:tc>
        <w:tc>
          <w:tcPr>
            <w:tcW w:w="1276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3087" w:rsidRPr="003E1822" w:rsidTr="00832ACC">
        <w:tc>
          <w:tcPr>
            <w:tcW w:w="20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recomendações sobre políticas do Grupo Constituinte são oportunas.</w:t>
            </w:r>
          </w:p>
        </w:tc>
        <w:tc>
          <w:tcPr>
            <w:tcW w:w="1276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 ou forneça exemplos,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29. O Comitê Executivo do Grupo Constituinte de Usuários Comerciais e Empresariais é </w:t>
      </w:r>
      <w:r w:rsidR="00AA13A0">
        <w:rPr>
          <w:rFonts w:ascii="Arial" w:hAnsi="Arial"/>
          <w:b/>
          <w:sz w:val="28"/>
        </w:rPr>
        <w:t>dividido de maneira equilibrada</w:t>
      </w:r>
      <w:r>
        <w:rPr>
          <w:rFonts w:ascii="Arial" w:hAnsi="Arial"/>
          <w:b/>
          <w:sz w:val="28"/>
        </w:rPr>
        <w:t xml:space="preserve"> e representado adequadamente: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3087" w:rsidRPr="003E1822" w:rsidTr="00F4317F">
        <w:tc>
          <w:tcPr>
            <w:tcW w:w="20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Se acredita que ele deve ser melhorado, explique como:</w:t>
      </w:r>
    </w:p>
    <w:p w:rsidR="00962809" w:rsidRPr="003E1822" w:rsidRDefault="00962809" w:rsidP="00F4317F">
      <w:pPr>
        <w:keepNext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lastRenderedPageBreak/>
        <w:t>*</w:t>
      </w:r>
      <w:r>
        <w:rPr>
          <w:rFonts w:ascii="Arial" w:hAnsi="Arial"/>
          <w:b/>
          <w:sz w:val="28"/>
        </w:rPr>
        <w:t>30. Participação do Grupo Constituinte de Usuários Comerciais e Empresariais: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3087" w:rsidRPr="003E1822" w:rsidTr="00F4317F">
        <w:tc>
          <w:tcPr>
            <w:tcW w:w="2093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3087" w:rsidRPr="003E1822" w:rsidTr="00F4317F">
        <w:tc>
          <w:tcPr>
            <w:tcW w:w="2093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participantes estão envolvidos com o trabalho do Grupo Constituinte.</w:t>
            </w:r>
          </w:p>
        </w:tc>
        <w:tc>
          <w:tcPr>
            <w:tcW w:w="1276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3087" w:rsidRPr="003E1822" w:rsidTr="00F4317F">
        <w:tc>
          <w:tcPr>
            <w:tcW w:w="2093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apresenta conhecimento técnico suficiente.</w:t>
            </w:r>
          </w:p>
        </w:tc>
        <w:tc>
          <w:tcPr>
            <w:tcW w:w="1276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3087" w:rsidRPr="003E1822" w:rsidTr="00F4317F">
        <w:tc>
          <w:tcPr>
            <w:tcW w:w="2093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ao incentivar novos participantes a se envolverem para evitar o esgotamento de voluntários.</w:t>
            </w:r>
          </w:p>
        </w:tc>
        <w:tc>
          <w:tcPr>
            <w:tcW w:w="1276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3087" w:rsidRPr="003E1822" w:rsidTr="00F4317F">
        <w:tc>
          <w:tcPr>
            <w:tcW w:w="2093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incentiva a participação de todas as regiões geográficas.</w:t>
            </w:r>
          </w:p>
        </w:tc>
        <w:tc>
          <w:tcPr>
            <w:tcW w:w="1276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3087" w:rsidRPr="003E1822" w:rsidRDefault="00E13087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EC305F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31. Recursos do Grupo Constituinte de Usuários Comerciais e Empresariais: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3087" w:rsidRPr="003E1822" w:rsidTr="00F4317F">
        <w:tc>
          <w:tcPr>
            <w:tcW w:w="20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3087" w:rsidRPr="003E1822" w:rsidTr="00F4317F">
        <w:tc>
          <w:tcPr>
            <w:tcW w:w="20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dispõe de recursos humanos suficientes da equipe da ICANN.</w:t>
            </w:r>
          </w:p>
        </w:tc>
        <w:tc>
          <w:tcPr>
            <w:tcW w:w="1276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3087" w:rsidRPr="003E1822" w:rsidTr="00F4317F">
        <w:tc>
          <w:tcPr>
            <w:tcW w:w="20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Constituinte dispõe de apoio financeiro suficiente para viagens.</w:t>
            </w:r>
          </w:p>
        </w:tc>
        <w:tc>
          <w:tcPr>
            <w:tcW w:w="1276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3087" w:rsidRPr="003E1822" w:rsidRDefault="00E13087" w:rsidP="00E130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32. Comunicações do Grupo Constituinte de Usuários Comerciais e Empresariais: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162F8" w:rsidRPr="003E1822" w:rsidTr="00F4317F">
        <w:tc>
          <w:tcPr>
            <w:tcW w:w="2093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162F8" w:rsidRPr="003E1822" w:rsidTr="00F4317F">
        <w:tc>
          <w:tcPr>
            <w:tcW w:w="2093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usa feedback da comunidade para melhorar sua eficiência.</w:t>
            </w:r>
          </w:p>
        </w:tc>
        <w:tc>
          <w:tcPr>
            <w:tcW w:w="1276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162F8" w:rsidRPr="003E1822" w:rsidTr="00F4317F">
        <w:tc>
          <w:tcPr>
            <w:tcW w:w="2093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O Grupo Constituinte envia comunicações com uma </w:t>
            </w:r>
            <w:r w:rsidR="00A235D0">
              <w:rPr>
                <w:rFonts w:ascii="Arial" w:hAnsi="Arial"/>
                <w:sz w:val="20"/>
              </w:rPr>
              <w:t>linguagem simples e direta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276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162F8" w:rsidRPr="003E1822" w:rsidTr="00F4317F">
        <w:tc>
          <w:tcPr>
            <w:tcW w:w="2093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na coordenação de seu trabalho com outras partes da GNSO e da ICANN.</w:t>
            </w:r>
          </w:p>
        </w:tc>
        <w:tc>
          <w:tcPr>
            <w:tcW w:w="1276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162F8" w:rsidRPr="003E1822" w:rsidRDefault="00A162F8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F4317F">
      <w:pPr>
        <w:keepNext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lastRenderedPageBreak/>
        <w:t>*</w:t>
      </w:r>
      <w:r>
        <w:rPr>
          <w:rFonts w:ascii="Arial" w:hAnsi="Arial"/>
          <w:b/>
          <w:sz w:val="28"/>
        </w:rPr>
        <w:t>33. Reuniões do Grupo Constituinte de Usuários Comerciais e Empresariais: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162F8" w:rsidRPr="003E1822" w:rsidTr="00F4317F">
        <w:tc>
          <w:tcPr>
            <w:tcW w:w="20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162F8" w:rsidRPr="003E1822" w:rsidTr="00F4317F">
        <w:tc>
          <w:tcPr>
            <w:tcW w:w="20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no planejamento e na priorização dos itens de sua agenda.</w:t>
            </w:r>
          </w:p>
        </w:tc>
        <w:tc>
          <w:tcPr>
            <w:tcW w:w="1276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162F8" w:rsidRPr="003E1822" w:rsidTr="00F4317F">
        <w:tc>
          <w:tcPr>
            <w:tcW w:w="20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reuniões e as teleconferências têm duração e frequência adequadas.</w:t>
            </w:r>
          </w:p>
        </w:tc>
        <w:tc>
          <w:tcPr>
            <w:tcW w:w="1276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162F8" w:rsidRPr="003E1822" w:rsidTr="00F4317F">
        <w:tc>
          <w:tcPr>
            <w:tcW w:w="20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utiliza tecnologia de maneira eficiente (por exemplo, listas de e-mails e wikis).</w:t>
            </w:r>
          </w:p>
        </w:tc>
        <w:tc>
          <w:tcPr>
            <w:tcW w:w="1276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162F8" w:rsidRPr="003E1822" w:rsidTr="00F4317F">
        <w:tc>
          <w:tcPr>
            <w:tcW w:w="20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atas ou transcrições são publicadas de maneira oportuna.</w:t>
            </w:r>
          </w:p>
        </w:tc>
        <w:tc>
          <w:tcPr>
            <w:tcW w:w="1276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162F8" w:rsidRPr="003E1822" w:rsidTr="00F4317F">
        <w:tc>
          <w:tcPr>
            <w:tcW w:w="20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itens de ação e o trabalho de acompanhamento são bem administrados.</w:t>
            </w:r>
          </w:p>
        </w:tc>
        <w:tc>
          <w:tcPr>
            <w:tcW w:w="1276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F4317F">
      <w:pPr>
        <w:keepNext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lastRenderedPageBreak/>
        <w:t>*</w:t>
      </w:r>
      <w:r>
        <w:rPr>
          <w:rFonts w:ascii="Arial" w:hAnsi="Arial"/>
          <w:b/>
          <w:sz w:val="28"/>
        </w:rPr>
        <w:t>34. Planejamento do Grupo Constituinte de Usuários Comerciais e Empresariais: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162F8" w:rsidRPr="003E1822" w:rsidTr="00F4317F">
        <w:tc>
          <w:tcPr>
            <w:tcW w:w="20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162F8" w:rsidRPr="003E1822" w:rsidTr="00F4317F">
        <w:tc>
          <w:tcPr>
            <w:tcW w:w="20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planeja para o futuro e usa objetivos para guiar suas atividades.</w:t>
            </w:r>
          </w:p>
        </w:tc>
        <w:tc>
          <w:tcPr>
            <w:tcW w:w="1276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162F8" w:rsidRPr="003E1822" w:rsidTr="00F4317F">
        <w:tc>
          <w:tcPr>
            <w:tcW w:w="20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objetivos planejados do Grupo Constituinte estão, em geral, alinhados aos objetivos planejados da ICANN.</w:t>
            </w:r>
          </w:p>
        </w:tc>
        <w:tc>
          <w:tcPr>
            <w:tcW w:w="1276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162F8" w:rsidRPr="003E1822" w:rsidTr="00F4317F">
        <w:tc>
          <w:tcPr>
            <w:tcW w:w="20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aplica as métricas apropriadas para determinar o impacto de seus resultados.</w:t>
            </w:r>
          </w:p>
        </w:tc>
        <w:tc>
          <w:tcPr>
            <w:tcW w:w="1276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162F8" w:rsidRPr="003E1822" w:rsidTr="00F4317F">
        <w:tc>
          <w:tcPr>
            <w:tcW w:w="20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administra os problemas de carga de trabalho de maneira eficiente.</w:t>
            </w:r>
          </w:p>
        </w:tc>
        <w:tc>
          <w:tcPr>
            <w:tcW w:w="1276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162F8" w:rsidRPr="003E1822" w:rsidRDefault="00A162F8" w:rsidP="00F4317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desejar, ou envie sugestões que possam melhorar o Grupo Constituinte de Usuários Comerciais e Empresariais:</w:t>
      </w:r>
    </w:p>
    <w:p w:rsidR="00EC305F" w:rsidRPr="003E1822" w:rsidRDefault="00EC305F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Grupo Constituinte de Propriedade Intelectual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35. Você está envolvido ou é um observador assíduo do Grupo Constituinte de Propriedade Intelectual? [Se responder </w:t>
      </w:r>
      <w:r>
        <w:rPr>
          <w:rFonts w:ascii="Arial" w:hAnsi="Arial"/>
          <w:b/>
          <w:i/>
          <w:sz w:val="28"/>
        </w:rPr>
        <w:t xml:space="preserve">Não, </w:t>
      </w:r>
      <w:r>
        <w:rPr>
          <w:rFonts w:ascii="Arial" w:hAnsi="Arial"/>
          <w:b/>
          <w:sz w:val="28"/>
        </w:rPr>
        <w:t>ignore as perguntas detalhadas sobre ele]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position w:val="2"/>
          <w:sz w:val="20"/>
        </w:rPr>
        <w:t>Sim</w:t>
      </w:r>
      <w:r>
        <w:rPr>
          <w:rFonts w:ascii="Arial" w:hAnsi="Arial" w:cs="Arial"/>
          <w:position w:val="2"/>
          <w:sz w:val="20"/>
          <w:szCs w:val="22"/>
        </w:rPr>
        <w:br/>
      </w:r>
      <w:r>
        <w:rPr>
          <w:rFonts w:ascii="Arial" w:hAnsi="Arial"/>
          <w:position w:val="2"/>
          <w:sz w:val="20"/>
        </w:rPr>
        <w:t>Não</w:t>
      </w:r>
    </w:p>
    <w:p w:rsidR="00EC305F" w:rsidRPr="003E1822" w:rsidRDefault="00EC305F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Perguntas sobre o Grupo Constituinte de Propriedade Intelectual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36. Resultados do Grupo Constituinte de Propriedade Intelectual: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6FF3" w:rsidRPr="003E1822" w:rsidTr="004A398F">
        <w:tc>
          <w:tcPr>
            <w:tcW w:w="20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6FF3" w:rsidRPr="003E1822" w:rsidTr="004A398F">
        <w:tc>
          <w:tcPr>
            <w:tcW w:w="20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produziu os resultados desejados.</w:t>
            </w:r>
          </w:p>
        </w:tc>
        <w:tc>
          <w:tcPr>
            <w:tcW w:w="1276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6FF3" w:rsidRPr="003E1822" w:rsidTr="004A398F">
        <w:tc>
          <w:tcPr>
            <w:tcW w:w="20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resultados do Grupo Constituinte são completos e detalhados.</w:t>
            </w:r>
          </w:p>
        </w:tc>
        <w:tc>
          <w:tcPr>
            <w:tcW w:w="1276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6FF3" w:rsidRPr="003E1822" w:rsidTr="004A398F">
        <w:tc>
          <w:tcPr>
            <w:tcW w:w="20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recomendações sobre políticas do Grupo Constituinte são oportunas.</w:t>
            </w:r>
          </w:p>
        </w:tc>
        <w:tc>
          <w:tcPr>
            <w:tcW w:w="1276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 ou forneça exemplos,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37. O Comitê Executivo do Grupo Constituinte de Propriedade Intelectual é </w:t>
      </w:r>
      <w:r w:rsidR="00AA13A0">
        <w:rPr>
          <w:rFonts w:ascii="Arial" w:hAnsi="Arial"/>
          <w:b/>
          <w:sz w:val="28"/>
        </w:rPr>
        <w:t>dividido de maneira equilibrada</w:t>
      </w:r>
      <w:r>
        <w:rPr>
          <w:rFonts w:ascii="Arial" w:hAnsi="Arial"/>
          <w:b/>
          <w:sz w:val="28"/>
        </w:rPr>
        <w:t xml:space="preserve"> e representado adequadamente: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6FF3" w:rsidRPr="003E1822" w:rsidTr="004A398F">
        <w:tc>
          <w:tcPr>
            <w:tcW w:w="20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Se acredita que ele deve ser melhorado, explique como:</w:t>
      </w:r>
    </w:p>
    <w:p w:rsidR="00962809" w:rsidRPr="003E1822" w:rsidRDefault="00962809" w:rsidP="004A398F">
      <w:pPr>
        <w:keepNext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lastRenderedPageBreak/>
        <w:t>*</w:t>
      </w:r>
      <w:r>
        <w:rPr>
          <w:rFonts w:ascii="Arial" w:hAnsi="Arial"/>
          <w:b/>
          <w:sz w:val="28"/>
        </w:rPr>
        <w:t>38. Participação do Grupo Constituinte de Propriedade Intelectual: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6FF3" w:rsidRPr="003E1822" w:rsidTr="004A398F">
        <w:tc>
          <w:tcPr>
            <w:tcW w:w="2093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6FF3" w:rsidRPr="003E1822" w:rsidTr="004A398F">
        <w:tc>
          <w:tcPr>
            <w:tcW w:w="2093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participantes estão envolvidos com o trabalho do Grupo Constituinte.</w:t>
            </w:r>
          </w:p>
        </w:tc>
        <w:tc>
          <w:tcPr>
            <w:tcW w:w="1276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6FF3" w:rsidRPr="003E1822" w:rsidTr="004A398F">
        <w:tc>
          <w:tcPr>
            <w:tcW w:w="2093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apresenta conhecimento técnico suficiente.</w:t>
            </w:r>
          </w:p>
        </w:tc>
        <w:tc>
          <w:tcPr>
            <w:tcW w:w="1276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6FF3" w:rsidRPr="003E1822" w:rsidTr="004A398F">
        <w:tc>
          <w:tcPr>
            <w:tcW w:w="2093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ao incentivar novos participantes a se envolverem para evitar o esgotamento de voluntários.</w:t>
            </w:r>
          </w:p>
        </w:tc>
        <w:tc>
          <w:tcPr>
            <w:tcW w:w="1276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6FF3" w:rsidRPr="003E1822" w:rsidTr="004A398F">
        <w:tc>
          <w:tcPr>
            <w:tcW w:w="2093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incentiva a participação de todas as regiões geográficas.</w:t>
            </w:r>
          </w:p>
        </w:tc>
        <w:tc>
          <w:tcPr>
            <w:tcW w:w="1276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6FF3" w:rsidRPr="003E1822" w:rsidRDefault="00E16FF3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EC30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39. Recursos do Grupo Constituinte de Propriedade Intelectual: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6FF3" w:rsidRPr="003E1822" w:rsidTr="004A398F">
        <w:tc>
          <w:tcPr>
            <w:tcW w:w="20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6FF3" w:rsidRPr="003E1822" w:rsidTr="004A398F">
        <w:tc>
          <w:tcPr>
            <w:tcW w:w="20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dispõe de recursos humanos suficientes da equipe da ICANN.</w:t>
            </w:r>
          </w:p>
        </w:tc>
        <w:tc>
          <w:tcPr>
            <w:tcW w:w="1276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6FF3" w:rsidRPr="003E1822" w:rsidTr="004A398F">
        <w:tc>
          <w:tcPr>
            <w:tcW w:w="20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Constituinte dispõe de apoio financeiro suficiente para viagens.</w:t>
            </w:r>
          </w:p>
        </w:tc>
        <w:tc>
          <w:tcPr>
            <w:tcW w:w="1276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40. Comunicações do Grupo Constituinte de Propriedade Intelectual: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6FF3" w:rsidRPr="003E1822" w:rsidTr="004A398F">
        <w:tc>
          <w:tcPr>
            <w:tcW w:w="20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6FF3" w:rsidRPr="003E1822" w:rsidTr="004A398F">
        <w:tc>
          <w:tcPr>
            <w:tcW w:w="20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usa feedback da comunidade para melhorar sua eficiência.</w:t>
            </w:r>
          </w:p>
        </w:tc>
        <w:tc>
          <w:tcPr>
            <w:tcW w:w="1276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6FF3" w:rsidRPr="003E1822" w:rsidTr="004A398F">
        <w:tc>
          <w:tcPr>
            <w:tcW w:w="20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O Grupo Constituinte envia comunicações com uma </w:t>
            </w:r>
            <w:r w:rsidR="00A235D0">
              <w:rPr>
                <w:rFonts w:ascii="Arial" w:hAnsi="Arial"/>
                <w:sz w:val="20"/>
              </w:rPr>
              <w:t>linguagem simples e direta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276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6FF3" w:rsidRPr="003E1822" w:rsidTr="004A398F">
        <w:tc>
          <w:tcPr>
            <w:tcW w:w="20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na coordenação de seu trabalho com outras partes da GNSO e da ICANN.</w:t>
            </w:r>
          </w:p>
        </w:tc>
        <w:tc>
          <w:tcPr>
            <w:tcW w:w="1276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6FF3" w:rsidRPr="003E1822" w:rsidRDefault="00E16FF3" w:rsidP="00E16F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4A398F">
      <w:pPr>
        <w:keepNext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lastRenderedPageBreak/>
        <w:t>*</w:t>
      </w:r>
      <w:r>
        <w:rPr>
          <w:rFonts w:ascii="Arial" w:hAnsi="Arial"/>
          <w:b/>
          <w:sz w:val="28"/>
        </w:rPr>
        <w:t>41. Reuniões do Grupo Constituinte de Propriedade Intelectual: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76D5" w:rsidRPr="003E1822" w:rsidTr="004A398F">
        <w:tc>
          <w:tcPr>
            <w:tcW w:w="2093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76D5" w:rsidRPr="003E1822" w:rsidTr="004A398F">
        <w:tc>
          <w:tcPr>
            <w:tcW w:w="2093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no planejamento e na priorização dos itens de sua agenda.</w:t>
            </w:r>
          </w:p>
        </w:tc>
        <w:tc>
          <w:tcPr>
            <w:tcW w:w="1276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4A398F">
        <w:tc>
          <w:tcPr>
            <w:tcW w:w="2093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reuniões e as teleconferências têm duração e frequência adequadas.</w:t>
            </w:r>
          </w:p>
        </w:tc>
        <w:tc>
          <w:tcPr>
            <w:tcW w:w="1276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4A398F">
        <w:tc>
          <w:tcPr>
            <w:tcW w:w="2093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utiliza tecnologia de maneira eficiente (por exemplo, listas de e-mails e wikis).</w:t>
            </w:r>
          </w:p>
        </w:tc>
        <w:tc>
          <w:tcPr>
            <w:tcW w:w="1276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4A398F">
        <w:tc>
          <w:tcPr>
            <w:tcW w:w="2093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atas ou transcrições são publicadas de maneira oportuna.</w:t>
            </w:r>
          </w:p>
        </w:tc>
        <w:tc>
          <w:tcPr>
            <w:tcW w:w="1276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4A398F">
        <w:tc>
          <w:tcPr>
            <w:tcW w:w="2093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itens de ação e o trabalho de acompanhamento são bem administrados.</w:t>
            </w:r>
          </w:p>
        </w:tc>
        <w:tc>
          <w:tcPr>
            <w:tcW w:w="1276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4A398F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42. Planejamento do Grupo Constituinte de Propriedade Intelectual: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76D5" w:rsidRPr="003E1822" w:rsidTr="004A398F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76D5" w:rsidRPr="003E1822" w:rsidTr="004A398F">
        <w:trPr>
          <w:cantSplit/>
        </w:trPr>
        <w:tc>
          <w:tcPr>
            <w:tcW w:w="2093" w:type="dxa"/>
          </w:tcPr>
          <w:p w:rsidR="00E176D5" w:rsidRPr="003E1822" w:rsidRDefault="00E176D5" w:rsidP="004A39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Constituinte planeja para o futuro e usa objetivos para guiar suas atividades.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4A398F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objetivos planejados do Grupo Constituinte estão, em geral, alinhados aos objetivos planejados da ICANN.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4A398F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aplica as métricas apropriadas para determinar o impacto de seus resultados.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4A398F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administra os problemas de carga de trabalho de maneira eficiente.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desejar, ou envie sugestões que possam melhorar o Grupo Constituinte de Propriedade Intelectual:</w:t>
      </w:r>
    </w:p>
    <w:p w:rsidR="008F4114" w:rsidRPr="003E1822" w:rsidRDefault="008F4114">
      <w:pPr>
        <w:rPr>
          <w:rFonts w:ascii="Arial" w:hAnsi="Arial" w:cs="Arial"/>
          <w:b/>
          <w:bCs/>
          <w:sz w:val="36"/>
          <w:szCs w:val="38"/>
        </w:rPr>
      </w:pP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t>Grupo Constituinte de Provedores de Serviços de Internet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43. Você está envolvido ou é um observador assíduo do Grupo Constituinte de Provedores de Serviços de Internet? [Se responder </w:t>
      </w:r>
      <w:r>
        <w:rPr>
          <w:rFonts w:ascii="Arial" w:hAnsi="Arial"/>
          <w:b/>
          <w:i/>
          <w:sz w:val="28"/>
        </w:rPr>
        <w:t xml:space="preserve">Não, </w:t>
      </w:r>
      <w:r>
        <w:rPr>
          <w:rFonts w:ascii="Arial" w:hAnsi="Arial"/>
          <w:b/>
          <w:sz w:val="28"/>
        </w:rPr>
        <w:t>ignore as perguntas detalhadas sobre ele]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position w:val="2"/>
          <w:sz w:val="20"/>
        </w:rPr>
        <w:t>Sim</w:t>
      </w:r>
      <w:r>
        <w:rPr>
          <w:rFonts w:ascii="Arial" w:hAnsi="Arial" w:cs="Arial"/>
          <w:position w:val="2"/>
          <w:sz w:val="20"/>
          <w:szCs w:val="22"/>
        </w:rPr>
        <w:br/>
      </w:r>
      <w:r>
        <w:rPr>
          <w:rFonts w:ascii="Arial" w:hAnsi="Arial"/>
          <w:position w:val="2"/>
          <w:sz w:val="20"/>
        </w:rPr>
        <w:t>Não</w:t>
      </w:r>
    </w:p>
    <w:p w:rsidR="008F4114" w:rsidRPr="003E1822" w:rsidRDefault="008F4114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Perguntas sobre o Grupo Constituinte de Provedores de Serviços de Internet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44. Resultados do Grupo Constituinte de Provedores de Serviços de Internet: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76D5" w:rsidRPr="003E1822" w:rsidTr="004A398F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76D5" w:rsidRPr="003E1822" w:rsidTr="004A398F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produziu os resultados desejados.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4A398F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resultados do Grupo Constituinte são completos e detalhados.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4A398F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recomendações sobre políticas do Grupo Constituinte são oportunas.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 ou forneça exemplos,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45. O Comitê Executivo do Grupo Constituinte de Provedores de Serviços de Internet é </w:t>
      </w:r>
      <w:r w:rsidR="00AA13A0">
        <w:rPr>
          <w:rFonts w:ascii="Arial" w:hAnsi="Arial"/>
          <w:b/>
          <w:sz w:val="28"/>
        </w:rPr>
        <w:t>dividido de maneira equilibrada</w:t>
      </w:r>
      <w:r>
        <w:rPr>
          <w:rFonts w:ascii="Arial" w:hAnsi="Arial"/>
          <w:b/>
          <w:sz w:val="28"/>
        </w:rPr>
        <w:t xml:space="preserve"> e representado adequadamente: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Se acredita que ele deve ser melhorado, explique como: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46. Participação do Grupo Constituinte de Provedores de Serviços de Internet: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Os participantes estão envolvidos com o trabalho do Grupo Constituinte.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apresenta conhecimento técnico suficiente.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ao incentivar novos participantes a se envolverem para evitar o esgotamento de voluntários.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incentiva a participação de todas as regiões geográficas.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E176D5" w:rsidRPr="003E1822" w:rsidRDefault="00962809" w:rsidP="008F41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47. Recursos do Grupo Constituinte de Provedores de Serviços de Internet: </w:t>
      </w:r>
      <w:r>
        <w:rPr>
          <w:rFonts w:ascii="Arial" w:hAnsi="Arial" w:cs="Arial"/>
          <w:b/>
          <w:bCs/>
          <w:sz w:val="28"/>
          <w:szCs w:val="32"/>
        </w:rPr>
        <w:br/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dispõe de recursos humanos suficientes da equipe da ICANN.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dispõe de apoio financeiro suficiente para viagens.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lastRenderedPageBreak/>
        <w:t>*</w:t>
      </w:r>
      <w:r>
        <w:rPr>
          <w:rFonts w:ascii="Arial" w:hAnsi="Arial"/>
          <w:b/>
          <w:sz w:val="28"/>
        </w:rPr>
        <w:t>48. Comunicações do Grupo Constituinte de Provedores de Serviços de Internet: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usa feedback da comunidade para melhorar sua eficiência.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O Grupo Constituinte envia comunicações com uma </w:t>
            </w:r>
            <w:r w:rsidR="00A235D0">
              <w:rPr>
                <w:rFonts w:ascii="Arial" w:hAnsi="Arial"/>
                <w:sz w:val="20"/>
              </w:rPr>
              <w:t>linguagem simples e direta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na coordenação de seu trabalho com outras partes da GNSO e da ICANN.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49. Reuniões do Grupo Constituinte de Provedores de Serviços de Internet: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no planejamento e na priorização dos itens de sua agenda.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reuniões e as teleconferências têm duração e frequência adequadas.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Constituinte utiliza tecnologia de maneira eficiente (por exemplo, listas de e-mails e wikis).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atas ou transcrições são publicadas de maneira oportuna.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itens de ação e o trabalho de acompanhamento são bem administrados.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50. Planejamento do Grupo Constituinte de Provedores de Serviços de Internet: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planeja para o futuro e usa objetivos para guiar suas atividades.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objetivos planejados do Grupo Constituinte estão, em geral, alinhados aos objetivos planejados da ICANN.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aplica as métricas apropriadas para determinar o impacto de seus resultados.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E176D5" w:rsidRPr="003E1822" w:rsidTr="00DA4ABA">
        <w:tc>
          <w:tcPr>
            <w:tcW w:w="20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Constituinte administra os problemas de carga de trabalho de maneira eficiente.</w:t>
            </w:r>
          </w:p>
        </w:tc>
        <w:tc>
          <w:tcPr>
            <w:tcW w:w="1276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E176D5" w:rsidRPr="003E1822" w:rsidRDefault="00E176D5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desejar, ou envie sugestões que possam melhorar o Grupo Constituinte de Provedores de Serviços de Internet:</w:t>
      </w:r>
    </w:p>
    <w:p w:rsidR="008F4114" w:rsidRPr="003E1822" w:rsidRDefault="008F4114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Grupo de Partes Interessadas Não Comerciais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51. Você está envolvido ou é um observador assíduo do Grupo de Partes Interessadas Não Comerciais? [Se responder </w:t>
      </w:r>
      <w:r>
        <w:rPr>
          <w:rFonts w:ascii="Arial" w:hAnsi="Arial"/>
          <w:b/>
          <w:i/>
          <w:sz w:val="28"/>
        </w:rPr>
        <w:t xml:space="preserve">Não, </w:t>
      </w:r>
      <w:r>
        <w:rPr>
          <w:rFonts w:ascii="Arial" w:hAnsi="Arial"/>
          <w:b/>
          <w:sz w:val="28"/>
        </w:rPr>
        <w:t xml:space="preserve">ignore as perguntas detalhadas sobre ele] Não responda </w:t>
      </w:r>
      <w:r>
        <w:rPr>
          <w:rFonts w:ascii="Arial" w:hAnsi="Arial"/>
          <w:b/>
          <w:i/>
          <w:sz w:val="28"/>
        </w:rPr>
        <w:t xml:space="preserve">Sim </w:t>
      </w:r>
      <w:r>
        <w:rPr>
          <w:rFonts w:ascii="Arial" w:hAnsi="Arial"/>
          <w:b/>
          <w:sz w:val="28"/>
        </w:rPr>
        <w:t>se você estiver envolvido em um grupo constituinte, mas não esse grupo em questão. As perguntas serão feitas para cada grupo constituinte individualmente.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position w:val="2"/>
          <w:sz w:val="20"/>
        </w:rPr>
        <w:t>Sim</w:t>
      </w:r>
      <w:r>
        <w:rPr>
          <w:rFonts w:ascii="Arial" w:hAnsi="Arial" w:cs="Arial"/>
          <w:position w:val="2"/>
          <w:sz w:val="20"/>
          <w:szCs w:val="22"/>
        </w:rPr>
        <w:br/>
      </w:r>
      <w:r>
        <w:rPr>
          <w:rFonts w:ascii="Arial" w:hAnsi="Arial"/>
          <w:position w:val="2"/>
          <w:sz w:val="20"/>
        </w:rPr>
        <w:t>Não</w:t>
      </w:r>
    </w:p>
    <w:p w:rsidR="008F4114" w:rsidRPr="003E1822" w:rsidRDefault="008F4114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Perguntas sobre o Grupo de Partes Interessadas Não Comerciais</w:t>
      </w:r>
    </w:p>
    <w:p w:rsidR="008F4114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52. Resultados do Grupo de Partes Interessadas Não Comerciais: 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DA4ABA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8062A8" w:rsidRPr="003E1822" w:rsidTr="00DA4ABA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produziu os resultados desejados.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DA4ABA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resultados do Grupo são completos e detalhados.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DA4ABA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recomendações sobre políticas do Grupo são oportunas.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 ou forneça exemplos,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53. O Comitê Executivo do Grupo de Partes Interessadas Não Comerciais é </w:t>
      </w:r>
      <w:r w:rsidR="00AA13A0">
        <w:rPr>
          <w:rFonts w:ascii="Arial" w:hAnsi="Arial"/>
          <w:b/>
          <w:sz w:val="28"/>
        </w:rPr>
        <w:t>dividido de maneira equilibrada</w:t>
      </w:r>
      <w:r>
        <w:rPr>
          <w:rFonts w:ascii="Arial" w:hAnsi="Arial"/>
          <w:b/>
          <w:sz w:val="28"/>
        </w:rPr>
        <w:t xml:space="preserve"> e representado adequadamente: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Se acredita que ele deve ser melhorado, explique como: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54. Participação do Grupo de Partes Interessadas Não Comerciais: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Os participantes estão envolvidos com o trabalho do Grupo.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apresenta conhecimento técnico suficiente.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é eficaz ao incentivar novos participantes a se envolverem para evitar o esgotamento de voluntários.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incentiva a participação de todas as regiões geográficas.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8F4114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55. Recursos do Grupo de Partes Interessadas Não Comerciais: 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dispõe de recursos humanos suficientes da equipe da ICANN.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dispõe de apoio financeiro suficiente para viagens.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56. Comunicações do Grupo de Partes Interessadas Não Comerciais: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O Grupo envia comunicações com uma </w:t>
            </w:r>
            <w:r w:rsidR="00A235D0">
              <w:rPr>
                <w:rFonts w:ascii="Arial" w:hAnsi="Arial"/>
                <w:sz w:val="20"/>
              </w:rPr>
              <w:t>linguagem simples e direta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usa feedback da comunidade para melhorar sua eficiência.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é eficaz na coordenação de seu trabalho com outras partes da GNSO e da ICANN.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57. Reuniões do Grupo de Partes Interessadas Não Comerciais: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é eficaz no planejamento e na priorização dos itens de sua agenda.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reuniões e as teleconferências têm duração e frequência adequadas.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utiliza tecnologia de maneira eficiente (por exemplo, listas de e-mails e wikis).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atas ou transcrições são publicadas de maneira oportuna.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Os itens de ação e o trabalho de acompanhamento são bem administrados.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58. Planejamento do Grupo de Partes Interessadas Não Comerciais: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planeja para o futuro e usa objetivos para guiar suas atividades.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objetivos planejados do Grupo estão, em geral, alinhados aos objetivos planejados da ICANN.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aplica as métricas apropriadas para determinar o impacto de seus resultados.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administra os problemas de carga de trabalho de maneira eficiente.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desejar, ou envie sugestões que possam melhorar o Grupo de Partes Interessadas Não Comerciais: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</w:p>
    <w:p w:rsidR="008F4114" w:rsidRPr="003E1822" w:rsidRDefault="008F4114">
      <w:pPr>
        <w:rPr>
          <w:rFonts w:ascii="Arial" w:hAnsi="Arial" w:cs="Arial"/>
          <w:b/>
          <w:bCs/>
          <w:sz w:val="36"/>
          <w:szCs w:val="38"/>
        </w:rPr>
      </w:pPr>
    </w:p>
    <w:p w:rsidR="00962809" w:rsidRPr="003E1822" w:rsidRDefault="00962809" w:rsidP="00A92FE2">
      <w:pPr>
        <w:keepNext/>
        <w:keepLines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Grupo Constituinte de Usuários Não Comerciais</w:t>
      </w:r>
    </w:p>
    <w:p w:rsidR="00962809" w:rsidRPr="003E1822" w:rsidRDefault="00962809" w:rsidP="00A92FE2">
      <w:pPr>
        <w:keepLines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59. Você está envolvido ou é um observador assíduo do Grupo Constituinte de Usuários Não Comerciais? [Se responder </w:t>
      </w:r>
      <w:r>
        <w:rPr>
          <w:rFonts w:ascii="Arial" w:hAnsi="Arial"/>
          <w:b/>
          <w:i/>
          <w:sz w:val="28"/>
        </w:rPr>
        <w:t xml:space="preserve">Não, </w:t>
      </w:r>
      <w:r>
        <w:rPr>
          <w:rFonts w:ascii="Arial" w:hAnsi="Arial"/>
          <w:b/>
          <w:sz w:val="28"/>
        </w:rPr>
        <w:t>ignore as perguntas detalhadas sobre ele]</w:t>
      </w:r>
    </w:p>
    <w:p w:rsidR="00962809" w:rsidRPr="003E1822" w:rsidRDefault="00962809" w:rsidP="00A92FE2">
      <w:pPr>
        <w:keepLines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position w:val="2"/>
          <w:sz w:val="20"/>
        </w:rPr>
        <w:t>Sim</w:t>
      </w:r>
      <w:r>
        <w:rPr>
          <w:rFonts w:ascii="Arial" w:hAnsi="Arial" w:cs="Arial"/>
          <w:position w:val="2"/>
          <w:sz w:val="20"/>
          <w:szCs w:val="22"/>
        </w:rPr>
        <w:br/>
      </w:r>
      <w:r>
        <w:rPr>
          <w:rFonts w:ascii="Arial" w:hAnsi="Arial"/>
          <w:position w:val="2"/>
          <w:sz w:val="20"/>
        </w:rPr>
        <w:t>Não</w:t>
      </w:r>
    </w:p>
    <w:p w:rsidR="008F4114" w:rsidRPr="003E1822" w:rsidRDefault="008F4114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Perguntas sobre o Grupo Constituinte de Usuários Não Comerciais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60. Resultados do Grupo Constituinte de Usuários Não Comerciais: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produziu os resultados desejados.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resultados do Grupo Constituinte são completos e detalhados.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recomendações sobre políticas do Grupo Constituinte são oportunas.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 ou forneça exemplos,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61. O Comitê Executivo do Grupo Constituinte de Usuários Não Comerciais é </w:t>
      </w:r>
      <w:r w:rsidR="00AA13A0">
        <w:rPr>
          <w:rFonts w:ascii="Arial" w:hAnsi="Arial"/>
          <w:b/>
          <w:sz w:val="28"/>
        </w:rPr>
        <w:t>dividido de maneira equilibrada</w:t>
      </w:r>
      <w:r>
        <w:rPr>
          <w:rFonts w:ascii="Arial" w:hAnsi="Arial"/>
          <w:b/>
          <w:sz w:val="28"/>
        </w:rPr>
        <w:t xml:space="preserve"> e representado adequadamente: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Se acredita que ele deve ser melhorado, explique como:</w:t>
      </w:r>
    </w:p>
    <w:p w:rsidR="00962809" w:rsidRPr="003E1822" w:rsidRDefault="00962809" w:rsidP="00A92FE2">
      <w:pPr>
        <w:keepNext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lastRenderedPageBreak/>
        <w:t>*</w:t>
      </w:r>
      <w:r>
        <w:rPr>
          <w:rFonts w:ascii="Arial" w:hAnsi="Arial"/>
          <w:b/>
          <w:sz w:val="28"/>
        </w:rPr>
        <w:t>62. Participação do Grupo Constituinte de Usuários Não Comerciais: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A92FE2">
        <w:tc>
          <w:tcPr>
            <w:tcW w:w="2093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participantes estão envolvidos com o trabalho do Grupo Constituinte.</w:t>
            </w:r>
          </w:p>
        </w:tc>
        <w:tc>
          <w:tcPr>
            <w:tcW w:w="1276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apresenta conhecimento técnico suficiente.</w:t>
            </w:r>
          </w:p>
        </w:tc>
        <w:tc>
          <w:tcPr>
            <w:tcW w:w="1276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ao incentivar novos participantes a se envolverem para evitar o esgotamento de voluntários.</w:t>
            </w:r>
          </w:p>
        </w:tc>
        <w:tc>
          <w:tcPr>
            <w:tcW w:w="1276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incentiva a participação de todas as regiões geográficas.</w:t>
            </w:r>
          </w:p>
        </w:tc>
        <w:tc>
          <w:tcPr>
            <w:tcW w:w="1276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A92FE2">
            <w:pPr>
              <w:keepNext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8F4114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63. Recursos do Grupo Constituinte de Usuários Não Comerciais: 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dispõe de recursos humanos suficientes da equipe da ICANN.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Constituinte dispõe de apoio financeiro suficiente para viagens.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64. Comunicações do Grupo Constituinte de Usuários Não Comerciais: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usa feedback da comunidade para melhorar sua eficiência.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O Grupo Constituinte envia comunicações com uma </w:t>
            </w:r>
            <w:r w:rsidR="00A235D0">
              <w:rPr>
                <w:rFonts w:ascii="Arial" w:hAnsi="Arial"/>
                <w:sz w:val="20"/>
              </w:rPr>
              <w:t>linguagem simples e direta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na coordenação de seu trabalho com outras partes da GNSO e da ICANN.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65. Reuniões do Grupo Constituinte de Usuários Não Comerciais: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Constituinte é eficaz no planejamento e na priorização dos itens de sua agenda.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reuniões e as teleconferências têm duração e frequência adequadas.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utiliza tecnologia de maneira eficiente (por exemplo, listas de e-mails e wikis).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atas ou transcrições são publicadas de maneira oportuna.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itens de ação e o trabalho de acompanhamento são bem administrados.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66. Planejamento do Grupo Constituinte de Usuários Não Comerciais: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planeja para o futuro e usa objetivos para guiar suas atividades.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Os objetivos planejados do Grupo Constituinte estão, em geral, alinhados aos objetivos planejados da ICANN.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aplica as métricas apropriadas para determinar o impacto de seus resultados.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8062A8" w:rsidRPr="003E1822" w:rsidTr="00A92FE2">
        <w:trPr>
          <w:cantSplit/>
        </w:trPr>
        <w:tc>
          <w:tcPr>
            <w:tcW w:w="20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administra os problemas de carga de trabalho de maneira eficiente.</w:t>
            </w:r>
          </w:p>
        </w:tc>
        <w:tc>
          <w:tcPr>
            <w:tcW w:w="1276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8062A8" w:rsidRPr="003E1822" w:rsidRDefault="008062A8" w:rsidP="008062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desejar, ou envie sugestões que possam melhorar o Grupo Constituinte de Usuários Não Comerciais:</w:t>
      </w:r>
    </w:p>
    <w:p w:rsidR="008F4114" w:rsidRPr="003E1822" w:rsidRDefault="008F4114">
      <w:pPr>
        <w:rPr>
          <w:rFonts w:ascii="Arial" w:hAnsi="Arial" w:cs="Arial"/>
          <w:b/>
          <w:bCs/>
          <w:sz w:val="36"/>
          <w:szCs w:val="38"/>
        </w:rPr>
      </w:pP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t>Grupo Constituinte de Preocupações Operacionais sem Fins Lucrativos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67. Você está envolvido ou é um observador assíduo do Grupo Constituinte de Preocupações Operacionais sem Fins Lucrativos? [Se responder </w:t>
      </w:r>
      <w:r>
        <w:rPr>
          <w:rFonts w:ascii="Arial" w:hAnsi="Arial"/>
          <w:b/>
          <w:i/>
          <w:sz w:val="28"/>
        </w:rPr>
        <w:t xml:space="preserve">Não, </w:t>
      </w:r>
      <w:r>
        <w:rPr>
          <w:rFonts w:ascii="Arial" w:hAnsi="Arial"/>
          <w:b/>
          <w:sz w:val="28"/>
        </w:rPr>
        <w:t>ignore as perguntas detalhadas sobre ele]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position w:val="2"/>
          <w:sz w:val="20"/>
        </w:rPr>
        <w:t>Sim</w:t>
      </w:r>
      <w:r>
        <w:rPr>
          <w:rFonts w:ascii="Arial" w:hAnsi="Arial" w:cs="Arial"/>
          <w:position w:val="2"/>
          <w:sz w:val="20"/>
          <w:szCs w:val="22"/>
        </w:rPr>
        <w:br/>
      </w:r>
      <w:r>
        <w:rPr>
          <w:rFonts w:ascii="Arial" w:hAnsi="Arial"/>
          <w:position w:val="2"/>
          <w:sz w:val="20"/>
        </w:rPr>
        <w:t>Não</w:t>
      </w:r>
    </w:p>
    <w:p w:rsidR="008F4114" w:rsidRPr="003E1822" w:rsidRDefault="008F4114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Perguntas sobre o Grupo Constituinte de Preocupações Operacionais sem Fins Lucrativos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68. Resultados do Grupo Constituinte de Preocupações Operacionais sem Fins Lucrativos: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A92FE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A92FE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produziu os resultados desejados.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A92FE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resultados do Grupo Constituinte são completos e detalhados.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A92FE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recomendações sobre políticas do Grupo Constituinte são oportunas.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 ou forneça exemplos,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69. O Comitê Executivo do Grupo Constituinte de Preocupações Operacionais sem Fins Lucrativos é </w:t>
      </w:r>
      <w:r w:rsidR="00AA13A0">
        <w:rPr>
          <w:rFonts w:ascii="Arial" w:hAnsi="Arial"/>
          <w:b/>
          <w:sz w:val="28"/>
        </w:rPr>
        <w:t>dividido de maneira equilibrada</w:t>
      </w:r>
      <w:r>
        <w:rPr>
          <w:rFonts w:ascii="Arial" w:hAnsi="Arial"/>
          <w:b/>
          <w:sz w:val="28"/>
        </w:rPr>
        <w:t xml:space="preserve"> e representado adequadamente: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A92FE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Se acredita que ele deve ser melhorado, explique como: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70. Participação do Grupo Constituinte de Preocupações Operacionais sem Fins Lucrativos: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Os participantes estão envolvidos com o trabalho do Grupo Constituinte.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apresenta conhecimento técnico suficiente.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ao incentivar novos participantes a se envolverem para evitar o esgotamento de voluntários.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incentiva a participação de todas as regiões geográficas.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8F4114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71. Recursos do Grupo Constituinte de Preocupações Operacionais sem Fins Lucrativos: 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dispõe de recursos humanos suficientes da equipe da ICANN.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dispõe de apoio financeiro suficiente para viagens.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lastRenderedPageBreak/>
        <w:t>*</w:t>
      </w:r>
      <w:r>
        <w:rPr>
          <w:rFonts w:ascii="Arial" w:hAnsi="Arial"/>
          <w:b/>
          <w:sz w:val="28"/>
        </w:rPr>
        <w:t>72. Comunicações do Grupo Constituinte de Preocupações Operacionais sem Fins Lucrativos: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usa feedback da comunidade para melhorar sua eficiência.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O Grupo Constituinte envia comunicações com uma </w:t>
            </w:r>
            <w:r w:rsidR="00A235D0">
              <w:rPr>
                <w:rFonts w:ascii="Arial" w:hAnsi="Arial"/>
                <w:sz w:val="20"/>
              </w:rPr>
              <w:t>linguagem simples e direta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na coordenação de seu trabalho com outras partes da GNSO e da ICANN.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73. Reuniões do Grupo Constituinte de Preocupações Operacionais sem Fins Lucrativos: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é eficaz no planejamento e na priorização dos itens de sua agenda.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reuniões e as teleconferências têm duração e frequência adequadas.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Constituinte utiliza tecnologia de maneira eficiente (por exemplo, listas de e-mails e wikis).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atas ou transcrições são publicadas de maneira oportuna.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itens de ação e o trabalho de acompanhamento são bem administrados.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74. Planejamento do Grupo Constituinte de Preocupações Operacionais sem Fins Lucrativos: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planeja para o futuro e usa objetivos para guiar suas atividades.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objetivos planejados do Grupo Constituinte estão, em geral, alinhados aos objetivos planejados da ICANN.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Constituinte aplica as métricas apropriadas para determinar o impacto de seus resultados.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Constituinte administra os problemas de carga de trabalho de maneira eficiente.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desejar, ou envie sugestões que possam melhorar o Grupo Constituinte de Preocupações Operacionais sem Fins Lucrativos:</w:t>
      </w:r>
    </w:p>
    <w:p w:rsidR="009F36F7" w:rsidRPr="003E1822" w:rsidRDefault="009F36F7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Grupo de Partes Interessadas de Registradores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75. Você está envolvido ou é um observador assíduo do Grupo de Partes Interessadas de Registradores? [Se responder </w:t>
      </w:r>
      <w:r>
        <w:rPr>
          <w:rFonts w:ascii="Arial" w:hAnsi="Arial"/>
          <w:b/>
          <w:i/>
          <w:sz w:val="28"/>
        </w:rPr>
        <w:t xml:space="preserve">Não, </w:t>
      </w:r>
      <w:r>
        <w:rPr>
          <w:rFonts w:ascii="Arial" w:hAnsi="Arial"/>
          <w:b/>
          <w:sz w:val="28"/>
        </w:rPr>
        <w:t>ignore as perguntas detalhadas sobre ele]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position w:val="2"/>
          <w:sz w:val="20"/>
        </w:rPr>
        <w:t>Sim</w:t>
      </w:r>
      <w:r>
        <w:rPr>
          <w:rFonts w:ascii="Arial" w:hAnsi="Arial" w:cs="Arial"/>
          <w:position w:val="2"/>
          <w:sz w:val="20"/>
          <w:szCs w:val="22"/>
        </w:rPr>
        <w:br/>
      </w:r>
      <w:r>
        <w:rPr>
          <w:rFonts w:ascii="Arial" w:hAnsi="Arial"/>
          <w:position w:val="2"/>
          <w:sz w:val="20"/>
        </w:rPr>
        <w:t>Não</w:t>
      </w:r>
    </w:p>
    <w:p w:rsidR="009F36F7" w:rsidRPr="003E1822" w:rsidRDefault="009F36F7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Perguntas sobre o Grupo de Partes Interessadas de Registradores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76. Resultados do Grupo de Partes Interessadas de Registradores: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produziu os resultados desejados.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resultados do Grupo são completos e detalhados.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recomendações sobre políticas do Grupo são oportunas.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 ou forneça exemplos,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77. O Comitê Executivo do Grupo de Partes Interessadas de Registradores é </w:t>
      </w:r>
      <w:r w:rsidR="00AA13A0">
        <w:rPr>
          <w:rFonts w:ascii="Arial" w:hAnsi="Arial"/>
          <w:b/>
          <w:sz w:val="28"/>
        </w:rPr>
        <w:t>dividido de maneira equilibrada</w:t>
      </w:r>
      <w:r>
        <w:rPr>
          <w:rFonts w:ascii="Arial" w:hAnsi="Arial"/>
          <w:b/>
          <w:sz w:val="28"/>
        </w:rPr>
        <w:t xml:space="preserve"> e representado adequadamente: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Se acredita que ele deve ser melhorado, explique como: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78. Participação do Grupo de Partes Interessadas de Registradores: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Os participantes estão envolvidos com o trabalho do Grupo.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apresenta conhecimento técnico suficiente.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é eficaz ao incentivar novos participantes a se envolverem para evitar o esgotamento de voluntários.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incentiva a participação de todas as regiões geográficas.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F36F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79. Recursos do Grupo de Partes Interessadas de Registradores: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dispõe de recursos humanos suficientes da equipe da ICANN.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dispõe de apoio financeiro suficiente para viagens.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</w:p>
    <w:p w:rsidR="00962809" w:rsidRPr="003E1822" w:rsidRDefault="00962809" w:rsidP="003426C7">
      <w:pPr>
        <w:keepNext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lastRenderedPageBreak/>
        <w:t>*</w:t>
      </w:r>
      <w:r>
        <w:rPr>
          <w:rFonts w:ascii="Arial" w:hAnsi="Arial"/>
          <w:b/>
          <w:sz w:val="28"/>
        </w:rPr>
        <w:t>80. Comunicações do Grupo de Partes Interessadas de Registradores: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O Grupo envia comunicações com uma </w:t>
            </w:r>
            <w:r w:rsidR="00A235D0">
              <w:rPr>
                <w:rFonts w:ascii="Arial" w:hAnsi="Arial"/>
                <w:sz w:val="20"/>
              </w:rPr>
              <w:t>linguagem simples e direta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usa feedback da comunidade para melhorar sua eficiência.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é eficaz na coordenação de seu trabalho com outras partes da GNSO e da ICANN.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81. Reuniões do Grupo de Partes Interessadas de Registradores: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é eficaz no planejamento e na priorização dos itens de sua agenda.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reuniões e as teleconferências têm duração e frequência adequadas.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utiliza tecnologia de maneira eficiente (por exemplo, listas de e-mails e wikis).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atas ou transcrições são publicadas de maneira oportuna.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rPr>
          <w:cantSplit/>
        </w:trPr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itens de ação e o trabalho de acompanhamento são bem administrados.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82. Planejamento do Grupo de Partes Interessadas de Registradores: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planeja para o futuro e usa objetivos para guiar suas atividades.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objetivos planejados do Grupo estão, em geral, alinhados aos objetivos planejados da ICANN.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aplica as métricas apropriadas para determinar o impacto de seus resultados.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administra os problemas de carga de trabalho de maneira eficiente.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3426C7">
      <w:pPr>
        <w:keepLines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lastRenderedPageBreak/>
        <w:t>Comente, se desejar, ou envie sugestões que possam melhorar o Grupo de Partes Interessadas de Registradores: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</w:p>
    <w:p w:rsidR="009F36F7" w:rsidRPr="003E1822" w:rsidRDefault="009F36F7">
      <w:pPr>
        <w:rPr>
          <w:rFonts w:ascii="Arial" w:hAnsi="Arial" w:cs="Arial"/>
          <w:b/>
          <w:bCs/>
          <w:sz w:val="36"/>
          <w:szCs w:val="38"/>
        </w:rPr>
      </w:pP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t>Grupo de Partes Interessadas de Registros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83. Você está envolvido ou é um observador assíduo do Grupo de Partes Interessadas de Registros? [Se responder </w:t>
      </w:r>
      <w:r>
        <w:rPr>
          <w:rFonts w:ascii="Arial" w:hAnsi="Arial"/>
          <w:b/>
          <w:i/>
          <w:sz w:val="28"/>
        </w:rPr>
        <w:t xml:space="preserve">Não, </w:t>
      </w:r>
      <w:r>
        <w:rPr>
          <w:rFonts w:ascii="Arial" w:hAnsi="Arial"/>
          <w:b/>
          <w:sz w:val="28"/>
        </w:rPr>
        <w:t>ignore as perguntas detalhadas sobre ele]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position w:val="2"/>
          <w:sz w:val="20"/>
        </w:rPr>
        <w:t>Sim</w:t>
      </w:r>
      <w:r>
        <w:rPr>
          <w:rFonts w:ascii="Marlett" w:hAnsi="Marlett" w:cs="Marlett"/>
          <w:sz w:val="22"/>
        </w:rPr>
        <w:br/>
      </w:r>
      <w:r>
        <w:rPr>
          <w:rFonts w:ascii="Arial" w:hAnsi="Arial"/>
          <w:position w:val="2"/>
          <w:sz w:val="20"/>
        </w:rPr>
        <w:t>Não</w:t>
      </w:r>
    </w:p>
    <w:p w:rsidR="009F36F7" w:rsidRPr="003E1822" w:rsidRDefault="009F36F7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Perguntas sobre o Grupo de Partes Interessadas de Registros</w:t>
      </w:r>
    </w:p>
    <w:p w:rsidR="009F36F7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84. Resultados do Grupo de Partes Interessadas de Registros: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produziu os resultados desejados.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resultados do Grupo são completos e detalhados.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3426C7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recomendações sobre políticas do Grupo são oportunas.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 ou forneça exemplos,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85. O Comitê Executivo do Grupo de Partes Interessadas de Registros é </w:t>
      </w:r>
      <w:r w:rsidR="00AA13A0">
        <w:rPr>
          <w:rFonts w:ascii="Arial" w:hAnsi="Arial"/>
          <w:b/>
          <w:sz w:val="28"/>
        </w:rPr>
        <w:t>dividido de maneira equilibrada</w:t>
      </w:r>
      <w:r>
        <w:rPr>
          <w:rFonts w:ascii="Arial" w:hAnsi="Arial"/>
          <w:b/>
          <w:sz w:val="28"/>
        </w:rPr>
        <w:t xml:space="preserve"> e representado adequadamente: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Se acredita que ele deve ser melhorado, explique como: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86. Participação do Grupo de Partes Interessadas de Registros: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participantes estão envolvidos com o trabalho do Grupo.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apresenta conhecimento técnico suficiente.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é eficaz ao incentivar novos participantes a se envolverem para evitar o esgotamento de voluntários.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incentiva a participação de todas as regiões geográficas.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F36F7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3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 xml:space="preserve">87. Recursos do Grupo de Partes Interessadas de Registros: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dispõe de recursos humanos suficientes da equipe da ICANN.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dispõe de apoio financeiro suficiente para viagens.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88. Comunicações do Grupo de Partes Interessadas de Registros: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O Grupo envia comunicações com uma </w:t>
            </w:r>
            <w:r w:rsidR="00A235D0">
              <w:rPr>
                <w:rFonts w:ascii="Arial" w:hAnsi="Arial"/>
                <w:sz w:val="20"/>
              </w:rPr>
              <w:t>linguagem simples e direta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lastRenderedPageBreak/>
              <w:t>O Grupo usa feedback da comunidade para melhorar sua eficiência.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é eficaz na coordenação de seu trabalho com outras partes da GNSO e da ICANN.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t>*</w:t>
      </w:r>
      <w:r>
        <w:rPr>
          <w:rFonts w:ascii="Arial" w:hAnsi="Arial"/>
          <w:b/>
          <w:sz w:val="28"/>
        </w:rPr>
        <w:t>89. Reuniões do Grupo de Partes Interessadas de Registros: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é eficaz no planejamento e na priorização dos itens de sua agenda.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reuniões e as teleconferências têm duração e frequência adequadas.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utiliza tecnologia de maneira eficiente (por exemplo, listas de e-mails e wikis).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As atas ou transcrições são publicadas de maneira oportuna.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itens de ação e o trabalho de acompanhamento são bem administrados.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desejar: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Verdana" w:hAnsi="Verdana"/>
          <w:b/>
          <w:position w:val="-6"/>
          <w:sz w:val="44"/>
        </w:rPr>
        <w:lastRenderedPageBreak/>
        <w:t>*</w:t>
      </w:r>
      <w:r>
        <w:rPr>
          <w:rFonts w:ascii="Arial" w:hAnsi="Arial"/>
          <w:b/>
          <w:sz w:val="28"/>
        </w:rPr>
        <w:t>90. Planejamento do Grupo de Partes Interessadas de Registros: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275"/>
        <w:gridCol w:w="993"/>
        <w:gridCol w:w="951"/>
      </w:tblGrid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 totalmente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Concordo</w:t>
            </w: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</w:t>
            </w: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Discordo totalmente</w:t>
            </w: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Sem opinião</w:t>
            </w: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Não se aplica</w:t>
            </w: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planeja para o futuro e usa objetivos para guiar suas atividades.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Os objetivos planejados do Grupo estão, em geral, alinhados aos objetivos planejados da ICANN.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aplica as métricas apropriadas para determinar o impacto de seus resultados.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  <w:tr w:rsidR="00AF10D6" w:rsidRPr="003E1822" w:rsidTr="00CB1122">
        <w:tc>
          <w:tcPr>
            <w:tcW w:w="20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  <w:r>
              <w:rPr>
                <w:rFonts w:ascii="Arial" w:hAnsi="Arial"/>
                <w:sz w:val="20"/>
              </w:rPr>
              <w:t>O Grupo administra os problemas de carga de trabalho de maneira eficiente.</w:t>
            </w:r>
          </w:p>
        </w:tc>
        <w:tc>
          <w:tcPr>
            <w:tcW w:w="1276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134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1275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93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  <w:tc>
          <w:tcPr>
            <w:tcW w:w="951" w:type="dxa"/>
          </w:tcPr>
          <w:p w:rsidR="00AF10D6" w:rsidRPr="003E1822" w:rsidRDefault="00AF10D6" w:rsidP="003E18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</w:rPr>
            </w:pPr>
          </w:p>
        </w:tc>
      </w:tr>
    </w:tbl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sz w:val="20"/>
        </w:rPr>
        <w:t>Comente, se desejar, ou envie sugestões que possam melhorar o Grupo de Partes Interessadas de Registros:</w:t>
      </w:r>
    </w:p>
    <w:p w:rsidR="009F36F7" w:rsidRPr="003E1822" w:rsidRDefault="009F36F7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Comentários finais</w:t>
      </w:r>
    </w:p>
    <w:p w:rsidR="00962809" w:rsidRPr="003E1822" w:rsidRDefault="006446B7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28"/>
        </w:rPr>
        <w:t>91. Quais são três elementos que a GNSO, caso concorde, deveria melhorar ou utilizar com mais frequência a fim de aprimorar sua eficiência?</w:t>
      </w:r>
      <w:r>
        <w:rPr>
          <w:rFonts w:ascii="Arial" w:hAnsi="Arial" w:cs="Arial"/>
          <w:b/>
          <w:bCs/>
          <w:sz w:val="28"/>
          <w:szCs w:val="32"/>
        </w:rPr>
        <w:br/>
      </w:r>
    </w:p>
    <w:p w:rsidR="00962809" w:rsidRPr="003E1822" w:rsidRDefault="006446B7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28"/>
        </w:rPr>
        <w:t>92. Quais são três elementos que a GNSO, caso concorde, deveria utilizar com menos frequência ou parar de usar a fim de aprimorar sua eficiência?</w:t>
      </w:r>
      <w:r>
        <w:rPr>
          <w:rFonts w:ascii="Arial" w:hAnsi="Arial" w:cs="Arial"/>
          <w:b/>
          <w:bCs/>
          <w:sz w:val="28"/>
          <w:szCs w:val="32"/>
        </w:rPr>
        <w:br/>
      </w:r>
    </w:p>
    <w:p w:rsidR="00962809" w:rsidRPr="003E1822" w:rsidRDefault="006446B7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28"/>
        </w:rPr>
        <w:t>93. Você gostaria de fazer mais algum comentário?</w:t>
      </w:r>
    </w:p>
    <w:p w:rsidR="009F36F7" w:rsidRPr="003E1822" w:rsidRDefault="009F36F7">
      <w:pPr>
        <w:rPr>
          <w:rFonts w:ascii="Arial" w:hAnsi="Arial" w:cs="Arial"/>
          <w:b/>
          <w:bCs/>
          <w:sz w:val="36"/>
          <w:szCs w:val="38"/>
        </w:rPr>
      </w:pPr>
      <w:r>
        <w:br w:type="page"/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  <w:b/>
          <w:sz w:val="36"/>
        </w:rPr>
        <w:lastRenderedPageBreak/>
        <w:t>Obrigado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</w:rPr>
        <w:t xml:space="preserve">A equipe da Westlake </w:t>
      </w:r>
      <w:proofErr w:type="spellStart"/>
      <w:r>
        <w:rPr>
          <w:rFonts w:ascii="Arial" w:hAnsi="Arial"/>
        </w:rPr>
        <w:t>Governance</w:t>
      </w:r>
      <w:proofErr w:type="spellEnd"/>
      <w:r>
        <w:rPr>
          <w:rFonts w:ascii="Arial" w:hAnsi="Arial"/>
        </w:rPr>
        <w:t xml:space="preserve"> agradece </w:t>
      </w:r>
      <w:r w:rsidR="00CB1122">
        <w:rPr>
          <w:rFonts w:ascii="Arial" w:hAnsi="Arial"/>
        </w:rPr>
        <w:t>o</w:t>
      </w:r>
      <w:r>
        <w:rPr>
          <w:rFonts w:ascii="Arial" w:hAnsi="Arial"/>
        </w:rPr>
        <w:t xml:space="preserve"> preench</w:t>
      </w:r>
      <w:r w:rsidR="00CB1122">
        <w:rPr>
          <w:rFonts w:ascii="Arial" w:hAnsi="Arial"/>
        </w:rPr>
        <w:t>imento deste</w:t>
      </w:r>
      <w:r>
        <w:rPr>
          <w:rFonts w:ascii="Arial" w:hAnsi="Arial"/>
        </w:rPr>
        <w:t xml:space="preserve"> questionário.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</w:rPr>
        <w:t xml:space="preserve">Se quiser fornecer mais comentários sobre qualquer uma de suas respostas ou </w:t>
      </w:r>
      <w:bookmarkStart w:id="0" w:name="_GoBack"/>
      <w:bookmarkEnd w:id="0"/>
      <w:r>
        <w:rPr>
          <w:rFonts w:ascii="Arial" w:hAnsi="Arial"/>
        </w:rPr>
        <w:t xml:space="preserve">informações complementares, envie um e-mail para </w:t>
      </w:r>
      <w:hyperlink r:id="rId10">
        <w:r>
          <w:rPr>
            <w:rStyle w:val="Hyperlink"/>
            <w:rFonts w:ascii="Arial" w:hAnsi="Arial"/>
          </w:rPr>
          <w:t>gnsoreview@westlakegovernance.com</w:t>
        </w:r>
      </w:hyperlink>
      <w:r>
        <w:rPr>
          <w:rFonts w:ascii="Arial" w:hAnsi="Arial"/>
        </w:rPr>
        <w:t xml:space="preserve">. </w:t>
      </w:r>
    </w:p>
    <w:p w:rsidR="00962809" w:rsidRPr="003E1822" w:rsidRDefault="00962809" w:rsidP="009628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Arial" w:hAnsi="Arial"/>
        </w:rPr>
        <w:t>Ao sair desta página, seu navegador será redirecionado para a página inicial da Revisão da GNSO.</w:t>
      </w:r>
    </w:p>
    <w:p w:rsidR="00DB317D" w:rsidRPr="003E1822" w:rsidRDefault="00DB317D">
      <w:pPr>
        <w:rPr>
          <w:sz w:val="22"/>
        </w:rPr>
      </w:pPr>
    </w:p>
    <w:sectPr w:rsidR="00DB317D" w:rsidRPr="003E1822" w:rsidSect="000A6E13">
      <w:headerReference w:type="default" r:id="rId11"/>
      <w:pgSz w:w="12240" w:h="15840"/>
      <w:pgMar w:top="242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08" w:rsidRDefault="007F1308" w:rsidP="007D754A">
      <w:r>
        <w:separator/>
      </w:r>
    </w:p>
  </w:endnote>
  <w:endnote w:type="continuationSeparator" w:id="0">
    <w:p w:rsidR="007F1308" w:rsidRDefault="007F1308" w:rsidP="007D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08" w:rsidRDefault="007F1308" w:rsidP="007D754A">
      <w:r>
        <w:separator/>
      </w:r>
    </w:p>
  </w:footnote>
  <w:footnote w:type="continuationSeparator" w:id="0">
    <w:p w:rsidR="007F1308" w:rsidRDefault="007F1308" w:rsidP="007D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70" w:rsidRDefault="00530870" w:rsidP="007D754A">
    <w:pPr>
      <w:pStyle w:val="Cabealho"/>
      <w:ind w:left="-1080"/>
    </w:pPr>
    <w:r>
      <w:rPr>
        <w:rFonts w:ascii="Helvetica" w:hAnsi="Helvetica" w:cs="Helvetica"/>
        <w:noProof/>
        <w:lang w:bidi="ar-SA"/>
      </w:rPr>
      <w:drawing>
        <wp:inline distT="0" distB="0" distL="0" distR="0" wp14:anchorId="0627AEFE" wp14:editId="5275B279">
          <wp:extent cx="1257300" cy="100797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558" cy="1008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09"/>
    <w:rsid w:val="000A6E13"/>
    <w:rsid w:val="001564A0"/>
    <w:rsid w:val="00192AA5"/>
    <w:rsid w:val="002464AA"/>
    <w:rsid w:val="002A1DA6"/>
    <w:rsid w:val="003426C7"/>
    <w:rsid w:val="00354CA3"/>
    <w:rsid w:val="003E1822"/>
    <w:rsid w:val="00417E61"/>
    <w:rsid w:val="00422937"/>
    <w:rsid w:val="00423C6E"/>
    <w:rsid w:val="00475655"/>
    <w:rsid w:val="004A398F"/>
    <w:rsid w:val="00530870"/>
    <w:rsid w:val="00552F77"/>
    <w:rsid w:val="00556521"/>
    <w:rsid w:val="00604A7E"/>
    <w:rsid w:val="0062481C"/>
    <w:rsid w:val="006446B7"/>
    <w:rsid w:val="006A3C72"/>
    <w:rsid w:val="007560BA"/>
    <w:rsid w:val="007D754A"/>
    <w:rsid w:val="007F1308"/>
    <w:rsid w:val="008062A8"/>
    <w:rsid w:val="00832ACC"/>
    <w:rsid w:val="008B4286"/>
    <w:rsid w:val="008F4114"/>
    <w:rsid w:val="00901669"/>
    <w:rsid w:val="009256CA"/>
    <w:rsid w:val="0094310A"/>
    <w:rsid w:val="00962809"/>
    <w:rsid w:val="009F36F7"/>
    <w:rsid w:val="009F5901"/>
    <w:rsid w:val="00A162F8"/>
    <w:rsid w:val="00A235D0"/>
    <w:rsid w:val="00A92FE2"/>
    <w:rsid w:val="00AA13A0"/>
    <w:rsid w:val="00AD3544"/>
    <w:rsid w:val="00AF10D6"/>
    <w:rsid w:val="00CB1122"/>
    <w:rsid w:val="00DA4ABA"/>
    <w:rsid w:val="00DB317D"/>
    <w:rsid w:val="00E13087"/>
    <w:rsid w:val="00E16FF3"/>
    <w:rsid w:val="00E176D5"/>
    <w:rsid w:val="00EC305F"/>
    <w:rsid w:val="00F16B26"/>
    <w:rsid w:val="00F23455"/>
    <w:rsid w:val="00F4317F"/>
    <w:rsid w:val="00F629B7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A1586DA-4CA2-47F3-B34E-680AC98F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pt-B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280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809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2809"/>
    <w:pPr>
      <w:ind w:left="720"/>
      <w:contextualSpacing/>
    </w:pPr>
  </w:style>
  <w:style w:type="table" w:styleId="Tabelacomgrade">
    <w:name w:val="Table Grid"/>
    <w:basedOn w:val="Tabelanormal"/>
    <w:uiPriority w:val="59"/>
    <w:rsid w:val="0075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75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754A"/>
  </w:style>
  <w:style w:type="paragraph" w:styleId="Rodap">
    <w:name w:val="footer"/>
    <w:basedOn w:val="Normal"/>
    <w:link w:val="RodapChar"/>
    <w:uiPriority w:val="99"/>
    <w:unhideWhenUsed/>
    <w:rsid w:val="007D754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754A"/>
  </w:style>
  <w:style w:type="character" w:styleId="Hyperlink">
    <w:name w:val="Hyperlink"/>
    <w:basedOn w:val="Fontepargpadro"/>
    <w:uiPriority w:val="99"/>
    <w:unhideWhenUsed/>
    <w:rsid w:val="007D7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soreview@westlakegovernanc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nsoreview@westlakegovernanc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soreview@westlakegovernanc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gnsoreview@westlakegovernanc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nsoreview@westlakegovern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6899</Words>
  <Characters>37255</Characters>
  <Application>Microsoft Office Word</Application>
  <DocSecurity>0</DocSecurity>
  <Lines>310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 Renner</dc:creator>
  <cp:keywords/>
  <dc:description/>
  <cp:lastModifiedBy>Maria Othília Pecktor de Oliveira Neves</cp:lastModifiedBy>
  <cp:revision>7</cp:revision>
  <dcterms:created xsi:type="dcterms:W3CDTF">2014-08-05T21:46:00Z</dcterms:created>
  <dcterms:modified xsi:type="dcterms:W3CDTF">2014-08-15T18:18:00Z</dcterms:modified>
</cp:coreProperties>
</file>