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6BD2" w14:textId="308AFFA3" w:rsidR="00111AF9" w:rsidRPr="00BB6C84" w:rsidRDefault="00E957A4" w:rsidP="00111AF9">
      <w:pPr>
        <w:pStyle w:val="Default"/>
        <w:rPr>
          <w:rFonts w:asciiTheme="minorHAnsi" w:hAnsiTheme="minorHAnsi" w:cs="Times New Roman"/>
          <w:b/>
          <w:color w:val="auto"/>
          <w:sz w:val="36"/>
          <w:szCs w:val="36"/>
        </w:rPr>
      </w:pPr>
      <w:bookmarkStart w:id="0" w:name="_GoBack"/>
      <w:bookmarkEnd w:id="0"/>
      <w:r>
        <w:rPr>
          <w:rFonts w:asciiTheme="minorHAnsi" w:hAnsiTheme="minorHAnsi" w:cs="Times New Roman"/>
          <w:b/>
          <w:color w:val="auto"/>
          <w:sz w:val="36"/>
          <w:szCs w:val="36"/>
        </w:rPr>
        <w:softHyphen/>
      </w:r>
      <w:r>
        <w:rPr>
          <w:rFonts w:asciiTheme="minorHAnsi" w:hAnsiTheme="minorHAnsi" w:cs="Times New Roman"/>
          <w:b/>
          <w:color w:val="auto"/>
          <w:sz w:val="36"/>
          <w:szCs w:val="36"/>
        </w:rPr>
        <w:softHyphen/>
      </w:r>
      <w:r w:rsidR="00111AF9" w:rsidRPr="00BB6C84">
        <w:rPr>
          <w:rFonts w:asciiTheme="minorHAnsi" w:hAnsiTheme="minorHAnsi" w:cs="Times New Roman"/>
          <w:b/>
          <w:color w:val="auto"/>
          <w:sz w:val="36"/>
          <w:szCs w:val="36"/>
        </w:rPr>
        <w:t>Registrar Expression of Interest and Terminated Registrar</w:t>
      </w:r>
      <w:r w:rsidR="000A00AB" w:rsidRPr="00BB6C84">
        <w:rPr>
          <w:rFonts w:asciiTheme="minorHAnsi" w:hAnsiTheme="minorHAnsi" w:cs="Times New Roman"/>
          <w:b/>
          <w:color w:val="auto"/>
          <w:sz w:val="36"/>
          <w:szCs w:val="36"/>
        </w:rPr>
        <w:t>’</w:t>
      </w:r>
      <w:r w:rsidR="00111AF9" w:rsidRPr="00BB6C84">
        <w:rPr>
          <w:rFonts w:asciiTheme="minorHAnsi" w:hAnsiTheme="minorHAnsi" w:cs="Times New Roman"/>
          <w:b/>
          <w:color w:val="auto"/>
          <w:sz w:val="36"/>
          <w:szCs w:val="36"/>
        </w:rPr>
        <w:t xml:space="preserve">s Transition Bid Questions </w:t>
      </w:r>
    </w:p>
    <w:p w14:paraId="19E53FE4" w14:textId="77777777" w:rsidR="00111AF9" w:rsidRPr="00BB6C84" w:rsidRDefault="00111AF9" w:rsidP="00111AF9">
      <w:pPr>
        <w:pStyle w:val="Default"/>
        <w:rPr>
          <w:rFonts w:asciiTheme="minorHAnsi" w:hAnsiTheme="minorHAnsi" w:cs="Times New Roman"/>
          <w:color w:val="auto"/>
          <w:sz w:val="28"/>
          <w:szCs w:val="28"/>
        </w:rPr>
      </w:pPr>
    </w:p>
    <w:p w14:paraId="0AD0D730" w14:textId="77777777" w:rsidR="00111AF9" w:rsidRPr="00BB6C84" w:rsidRDefault="00111AF9" w:rsidP="00111AF9">
      <w:pPr>
        <w:pStyle w:val="Default"/>
        <w:rPr>
          <w:rFonts w:asciiTheme="minorHAnsi" w:hAnsiTheme="minorHAnsi" w:cs="Times New Roman"/>
          <w:color w:val="auto"/>
          <w:sz w:val="28"/>
          <w:szCs w:val="28"/>
        </w:rPr>
      </w:pPr>
    </w:p>
    <w:p w14:paraId="08DBF940" w14:textId="77777777" w:rsidR="00111AF9" w:rsidRPr="00B51C14" w:rsidRDefault="00111AF9" w:rsidP="00111AF9">
      <w:pPr>
        <w:pStyle w:val="Default"/>
        <w:rPr>
          <w:rFonts w:asciiTheme="minorHAnsi" w:hAnsiTheme="minorHAnsi"/>
          <w:color w:val="auto"/>
          <w:sz w:val="28"/>
          <w:szCs w:val="28"/>
        </w:rPr>
      </w:pPr>
      <w:r w:rsidRPr="00B51C14">
        <w:rPr>
          <w:rFonts w:asciiTheme="minorHAnsi" w:hAnsiTheme="minorHAnsi"/>
          <w:b/>
          <w:bCs/>
          <w:color w:val="auto"/>
          <w:sz w:val="28"/>
          <w:szCs w:val="28"/>
        </w:rPr>
        <w:t>Expression of Interest</w:t>
      </w:r>
    </w:p>
    <w:p w14:paraId="79F5B130" w14:textId="77777777" w:rsidR="00111AF9" w:rsidRPr="00B51C14" w:rsidRDefault="00111AF9" w:rsidP="00111AF9">
      <w:pPr>
        <w:pStyle w:val="Default"/>
        <w:rPr>
          <w:rFonts w:asciiTheme="minorHAnsi" w:hAnsiTheme="minorHAnsi"/>
          <w:color w:val="auto"/>
          <w:sz w:val="28"/>
          <w:szCs w:val="28"/>
        </w:rPr>
      </w:pPr>
    </w:p>
    <w:p w14:paraId="619B6D54"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 xml:space="preserve">Name and IANA ID of the interested registrar: </w:t>
      </w:r>
    </w:p>
    <w:p w14:paraId="22BE2920" w14:textId="77777777" w:rsidR="00111AF9" w:rsidRPr="00BB6C84" w:rsidRDefault="00111AF9" w:rsidP="00111AF9">
      <w:pPr>
        <w:pStyle w:val="Default"/>
        <w:rPr>
          <w:rFonts w:asciiTheme="minorHAnsi" w:hAnsiTheme="minorHAnsi"/>
          <w:color w:val="auto"/>
          <w:sz w:val="22"/>
          <w:szCs w:val="22"/>
        </w:rPr>
      </w:pPr>
    </w:p>
    <w:p w14:paraId="743C82E5"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Registrar contact person</w:t>
      </w:r>
      <w:r w:rsidR="00A1500F" w:rsidRPr="00BB6C84">
        <w:rPr>
          <w:rFonts w:asciiTheme="minorHAnsi" w:hAnsiTheme="minorHAnsi"/>
          <w:color w:val="auto"/>
          <w:sz w:val="22"/>
          <w:szCs w:val="22"/>
        </w:rPr>
        <w:t xml:space="preserve"> for bulk transfer</w:t>
      </w:r>
      <w:r w:rsidRPr="00BB6C84">
        <w:rPr>
          <w:rFonts w:asciiTheme="minorHAnsi" w:hAnsiTheme="minorHAnsi"/>
          <w:color w:val="auto"/>
          <w:sz w:val="22"/>
          <w:szCs w:val="22"/>
        </w:rPr>
        <w:t>:</w:t>
      </w:r>
    </w:p>
    <w:p w14:paraId="507675F7" w14:textId="77777777" w:rsidR="00111AF9" w:rsidRPr="00BB6C84" w:rsidRDefault="00111AF9" w:rsidP="00111AF9">
      <w:pPr>
        <w:pStyle w:val="Default"/>
        <w:rPr>
          <w:rFonts w:asciiTheme="minorHAnsi" w:hAnsiTheme="minorHAnsi"/>
          <w:color w:val="auto"/>
          <w:sz w:val="22"/>
          <w:szCs w:val="22"/>
        </w:rPr>
      </w:pPr>
    </w:p>
    <w:p w14:paraId="6B98586C" w14:textId="77777777"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 xml:space="preserve">Email address and telephone number for </w:t>
      </w:r>
      <w:r w:rsidR="00A1500F" w:rsidRPr="00BB6C84">
        <w:rPr>
          <w:rFonts w:asciiTheme="minorHAnsi" w:hAnsiTheme="minorHAnsi"/>
          <w:color w:val="auto"/>
          <w:sz w:val="22"/>
          <w:szCs w:val="22"/>
        </w:rPr>
        <w:t>registrar’s bulk transfer contact</w:t>
      </w:r>
      <w:r w:rsidRPr="00BB6C84">
        <w:rPr>
          <w:rFonts w:asciiTheme="minorHAnsi" w:hAnsiTheme="minorHAnsi"/>
          <w:color w:val="auto"/>
          <w:sz w:val="22"/>
          <w:szCs w:val="22"/>
        </w:rPr>
        <w:t>:</w:t>
      </w:r>
    </w:p>
    <w:p w14:paraId="4E852351" w14:textId="77777777" w:rsidR="00111AF9" w:rsidRPr="00BB6C84" w:rsidRDefault="00111AF9" w:rsidP="00111AF9">
      <w:pPr>
        <w:pStyle w:val="Default"/>
        <w:rPr>
          <w:rFonts w:asciiTheme="minorHAnsi" w:hAnsiTheme="minorHAnsi"/>
          <w:color w:val="auto"/>
          <w:sz w:val="22"/>
          <w:szCs w:val="22"/>
        </w:rPr>
      </w:pPr>
    </w:p>
    <w:p w14:paraId="60EC6B6C" w14:textId="74ACCA92" w:rsidR="000F018D" w:rsidRDefault="00111AF9" w:rsidP="000F018D">
      <w:pPr>
        <w:rPr>
          <w:sz w:val="22"/>
          <w:szCs w:val="22"/>
        </w:rPr>
      </w:pPr>
      <w:r w:rsidRPr="00BB6C84">
        <w:rPr>
          <w:sz w:val="22"/>
          <w:szCs w:val="22"/>
        </w:rPr>
        <w:t xml:space="preserve">Is your registrar accredited and operational </w:t>
      </w:r>
      <w:r w:rsidR="003F0102">
        <w:rPr>
          <w:sz w:val="22"/>
          <w:szCs w:val="22"/>
        </w:rPr>
        <w:t xml:space="preserve">in </w:t>
      </w:r>
      <w:r w:rsidR="004F4ABF">
        <w:rPr>
          <w:sz w:val="22"/>
          <w:szCs w:val="22"/>
        </w:rPr>
        <w:t>the following gTLDs</w:t>
      </w:r>
      <w:r w:rsidRPr="00BB6C84">
        <w:rPr>
          <w:sz w:val="22"/>
          <w:szCs w:val="22"/>
        </w:rPr>
        <w:t>?</w:t>
      </w:r>
      <w:r w:rsidR="000F018D" w:rsidRPr="000F018D">
        <w:rPr>
          <w:sz w:val="22"/>
          <w:szCs w:val="22"/>
        </w:rPr>
        <w:t xml:space="preserve"> </w:t>
      </w:r>
      <w:r w:rsidR="003F1B7E">
        <w:rPr>
          <w:sz w:val="22"/>
          <w:szCs w:val="22"/>
        </w:rPr>
        <w:t xml:space="preserve">If not, indicate </w:t>
      </w:r>
      <w:r w:rsidR="00174D58">
        <w:rPr>
          <w:sz w:val="22"/>
          <w:szCs w:val="22"/>
        </w:rPr>
        <w:t>the exceptions from the list below.</w:t>
      </w:r>
    </w:p>
    <w:p w14:paraId="42313D4B" w14:textId="77777777" w:rsidR="000F018D" w:rsidRDefault="000F018D" w:rsidP="000F018D">
      <w:pPr>
        <w:rPr>
          <w:sz w:val="22"/>
          <w:szCs w:val="22"/>
        </w:rPr>
      </w:pPr>
    </w:p>
    <w:p w14:paraId="3A1426F6" w14:textId="68E206F1" w:rsidR="000F018D" w:rsidRDefault="000F018D" w:rsidP="000F018D">
      <w:pPr>
        <w:rPr>
          <w:rFonts w:eastAsiaTheme="minorHAnsi"/>
          <w:sz w:val="22"/>
          <w:szCs w:val="22"/>
        </w:rPr>
      </w:pPr>
      <w:r>
        <w:rPr>
          <w:sz w:val="22"/>
          <w:szCs w:val="22"/>
        </w:rPr>
        <w:t>ACADEMY, ACCOUNTANT, ACCOUNTANTS, ACTOR, AGENCY, AIRFORCE, APARTMENTS, ARMY, ART, ASSOCIATES, AUCTION, AUDIO, BAND, BAR, BARGAINS, BEER, BID, BIKE, BIZ, BUSINESS, BUZZ, CAB, CAFE, CAMERA, CAMP, CARDS, CARE, CASA, CASH, CASINO, CATERING, CENTER, CHAT, CHEAP, CHURCH, CITY, CLICK, CLINIC, CLOTHING, CLOUD, CLUB, COACH, CODES, COFFEE, COM, COMMUNITY, COMPANY, COMPUTER, CONDOS, CONSTRUCTION, CONSULTING, CONTRACTORS, COOKING, COOL, COUNTRY, CREDIT, CREDITCARD, CRICKET, DANCE, DATE, DEALS, DEGREE, DEMOCRAT, DENTAL, DESI, DIET, DIGITAL, DIRECT, DIRECTORY, DISCOUNT, DOCTOR, DOG, DOMAINS, DOWNLOAD, EDUCATION, EMAIL, ENERGY, ENGINEER, ENGINEERING, ENTERPRISES, ESTATE, EVENTS, EXCHANGE, EXPERT, EXPOSED, EXPRESS, FAITH, FAMILY, FARM, FASHION, FINANCE, FISH, FISHING, FIT, FLIGHTS, FLOWERS, FOOTBALL, FORSALE, FOUNDATION, FUN, FUND, FURNITURE, FUTBOL, FYI, GALLERY, GAMES, GARDEN, GDN, GIFT, GIFTS, GIVES, GLASS, GLOBAL, GMBH, GOLD, GOLF, GRAPHICS, GRATIS, GROUP, GUIDE, GUITARS, GURU, HAUS, HEALTHCARE, HELP, HIPHOP, HOLDINGS, HOLIDAY, HORSE, HOST, HOSTING, HOUSE, ICU, INDUSTRIES, INFO, INK, INSTITUTE, INSURE, INTERNATIONAL, INVESTMENTS, JETZT, JEWELRY, JUEGOS, KAUFEN, KIM, KITCHEN, LAND, LEGAL, LIFE, LIGHTING, LINK, LIVE, LOAN, LOANS, LOL, LOVE, LTD, MANAGEMENT, MARKET, MARKETING, MARKETS, MBA, MEDIA, MEN, MODA, MONEY, MORTGAGE, NET, NETWORK, NEWS, NINJA, ONE, ONLINE, OOO, ORG, PARTS, PARTY, PHOTO, PHOTOGRAPHY, PHOTOS, PICS, PICTURES, PINK, PLACE, PLUS, PRESS, PRO, PRODUCTIONS, PROPERTIES, PROPERTY, PUB, RACING, RECIPES, RED, RENT, RENTALS, REPAIR, REPORT, REPUBLICAN, RESTAURANT, REVIEW, REVIEWS, RIP, ROCKS, RUN, SALE, SALON, SCHOOL, SCIENCE, SERVICES, SEXY, SHOES, SHOP, SHOPPING, SHOW, SINGLES, SITE, SOCCER, SOCIAL, SOFTWARE, SOLAR, SOLUTIONS, SPACE, SRL, STORE, STREAM, STUDIO, STYLE, SUPPLIES, SUPPLY, SUPPORT, SURF, SYSTEMS, TATTOO, TAXI, TEAM, TECH, TENNIS, TIPS, TODAY, TOOLS, TOP, TOURS, TOWN, TOYS, TRADE, TRAINING, TUBE, UNIVERSITY, VET, VIDEO, VILLAS, VIP, VISION, VODKA, WANG, WATCH, WEBCAM, WEBSITE, WEDDING, WIKI, WIN, WINE, WORK, WORKS, WORLD, WTF, XYZ, ZONE</w:t>
      </w:r>
    </w:p>
    <w:p w14:paraId="64A8AC78" w14:textId="2E8EFB43" w:rsidR="00111AF9" w:rsidRDefault="00111AF9" w:rsidP="00111AF9">
      <w:pPr>
        <w:pStyle w:val="Default"/>
        <w:rPr>
          <w:rFonts w:asciiTheme="minorHAnsi" w:hAnsiTheme="minorHAnsi"/>
          <w:color w:val="auto"/>
          <w:sz w:val="22"/>
          <w:szCs w:val="22"/>
        </w:rPr>
      </w:pPr>
    </w:p>
    <w:p w14:paraId="3E4A1128" w14:textId="77777777" w:rsidR="004F4ABF" w:rsidRPr="00BB6C84" w:rsidRDefault="004F4ABF" w:rsidP="00111AF9">
      <w:pPr>
        <w:pStyle w:val="Default"/>
        <w:rPr>
          <w:rFonts w:asciiTheme="minorHAnsi" w:hAnsiTheme="minorHAnsi"/>
          <w:color w:val="auto"/>
          <w:sz w:val="22"/>
          <w:szCs w:val="22"/>
        </w:rPr>
      </w:pPr>
    </w:p>
    <w:p w14:paraId="35ED73D3" w14:textId="77777777" w:rsidR="00111AF9" w:rsidRPr="00BB6C84" w:rsidRDefault="00111AF9" w:rsidP="00111AF9">
      <w:pPr>
        <w:pStyle w:val="Default"/>
        <w:rPr>
          <w:rFonts w:asciiTheme="minorHAnsi" w:hAnsiTheme="minorHAnsi"/>
          <w:color w:val="auto"/>
          <w:sz w:val="22"/>
          <w:szCs w:val="22"/>
        </w:rPr>
      </w:pPr>
    </w:p>
    <w:p w14:paraId="5A5FAF82" w14:textId="77777777" w:rsidR="000F018D" w:rsidRDefault="000F018D" w:rsidP="00111AF9">
      <w:pPr>
        <w:pStyle w:val="Default"/>
        <w:rPr>
          <w:rFonts w:asciiTheme="minorHAnsi" w:hAnsiTheme="minorHAnsi"/>
          <w:color w:val="auto"/>
          <w:sz w:val="22"/>
          <w:szCs w:val="22"/>
        </w:rPr>
      </w:pPr>
    </w:p>
    <w:p w14:paraId="718145A2" w14:textId="760935BE" w:rsidR="00111AF9" w:rsidRPr="00BB6C84" w:rsidRDefault="00111AF9" w:rsidP="00111AF9">
      <w:pPr>
        <w:pStyle w:val="Default"/>
        <w:rPr>
          <w:rFonts w:asciiTheme="minorHAnsi" w:hAnsiTheme="minorHAnsi"/>
          <w:color w:val="auto"/>
          <w:sz w:val="22"/>
          <w:szCs w:val="22"/>
        </w:rPr>
      </w:pPr>
      <w:r w:rsidRPr="00BB6C84">
        <w:rPr>
          <w:rFonts w:asciiTheme="minorHAnsi" w:hAnsiTheme="minorHAnsi"/>
          <w:color w:val="auto"/>
          <w:sz w:val="22"/>
          <w:szCs w:val="22"/>
        </w:rPr>
        <w:t>Approximate number of gTLD registrations managed by your registrar:</w:t>
      </w:r>
    </w:p>
    <w:p w14:paraId="07594BD8" w14:textId="77777777" w:rsidR="00A1500F" w:rsidRPr="00BB6C84" w:rsidRDefault="00A1500F" w:rsidP="00111AF9">
      <w:pPr>
        <w:pStyle w:val="Default"/>
        <w:rPr>
          <w:rFonts w:asciiTheme="minorHAnsi" w:hAnsiTheme="minorHAnsi"/>
          <w:color w:val="auto"/>
          <w:sz w:val="28"/>
          <w:szCs w:val="28"/>
        </w:rPr>
      </w:pPr>
    </w:p>
    <w:p w14:paraId="07BF57D7" w14:textId="77777777" w:rsidR="00111AF9" w:rsidRPr="00BB6C84" w:rsidRDefault="00111AF9" w:rsidP="00EC02E3">
      <w:pPr>
        <w:pStyle w:val="Default"/>
        <w:rPr>
          <w:rFonts w:asciiTheme="majorHAnsi" w:hAnsiTheme="majorHAnsi" w:cs="Times New Roman"/>
          <w:color w:val="auto"/>
          <w:sz w:val="28"/>
          <w:szCs w:val="28"/>
        </w:rPr>
      </w:pPr>
    </w:p>
    <w:p w14:paraId="529999B0" w14:textId="53FA2C23" w:rsidR="00A1500F" w:rsidRPr="00B51C14" w:rsidRDefault="00A1500F" w:rsidP="00A1500F">
      <w:pPr>
        <w:pStyle w:val="Default"/>
        <w:rPr>
          <w:rFonts w:asciiTheme="minorHAnsi" w:hAnsiTheme="minorHAnsi"/>
          <w:color w:val="auto"/>
          <w:sz w:val="28"/>
          <w:szCs w:val="28"/>
        </w:rPr>
      </w:pPr>
      <w:r w:rsidRPr="00B51C14">
        <w:rPr>
          <w:rFonts w:asciiTheme="minorHAnsi" w:hAnsiTheme="minorHAnsi"/>
          <w:b/>
          <w:bCs/>
          <w:color w:val="auto"/>
          <w:sz w:val="28"/>
          <w:szCs w:val="28"/>
        </w:rPr>
        <w:t xml:space="preserve">Terminated Registrar Transition Bid Questions </w:t>
      </w:r>
    </w:p>
    <w:p w14:paraId="69A9D2D2" w14:textId="77777777" w:rsidR="00A1500F" w:rsidRPr="00B51C14" w:rsidRDefault="00A1500F" w:rsidP="00A1500F">
      <w:pPr>
        <w:pStyle w:val="Default"/>
        <w:rPr>
          <w:rFonts w:asciiTheme="minorHAnsi" w:hAnsiTheme="minorHAnsi"/>
          <w:color w:val="auto"/>
          <w:sz w:val="28"/>
          <w:szCs w:val="28"/>
        </w:rPr>
      </w:pPr>
    </w:p>
    <w:p w14:paraId="3309B2FB" w14:textId="1852648F" w:rsidR="007A7640" w:rsidRPr="00BB6C84" w:rsidRDefault="007A7640" w:rsidP="007A7640">
      <w:pPr>
        <w:pStyle w:val="Default"/>
        <w:rPr>
          <w:color w:val="auto"/>
          <w:sz w:val="22"/>
          <w:szCs w:val="22"/>
        </w:rPr>
      </w:pPr>
      <w:r w:rsidRPr="00BB6C84">
        <w:rPr>
          <w:color w:val="auto"/>
          <w:sz w:val="22"/>
          <w:szCs w:val="22"/>
        </w:rPr>
        <w:t>1. Does your registrar provide language support in</w:t>
      </w:r>
      <w:r w:rsidR="00174D58">
        <w:rPr>
          <w:color w:val="auto"/>
          <w:sz w:val="22"/>
          <w:szCs w:val="22"/>
        </w:rPr>
        <w:t xml:space="preserve"> languages other than</w:t>
      </w:r>
      <w:r w:rsidRPr="00BB6C84">
        <w:rPr>
          <w:color w:val="auto"/>
          <w:sz w:val="22"/>
          <w:szCs w:val="22"/>
        </w:rPr>
        <w:t xml:space="preserve"> </w:t>
      </w:r>
      <w:r w:rsidR="004F4ABF">
        <w:rPr>
          <w:color w:val="auto"/>
          <w:sz w:val="22"/>
          <w:szCs w:val="22"/>
        </w:rPr>
        <w:t>English</w:t>
      </w:r>
      <w:r w:rsidRPr="00BB6C84">
        <w:rPr>
          <w:color w:val="auto"/>
          <w:sz w:val="22"/>
          <w:szCs w:val="22"/>
        </w:rPr>
        <w:t>?</w:t>
      </w:r>
    </w:p>
    <w:p w14:paraId="16242838" w14:textId="77777777" w:rsidR="007A7640" w:rsidRPr="00BB6C84" w:rsidRDefault="007A7640" w:rsidP="007A7640">
      <w:pPr>
        <w:pStyle w:val="Default"/>
        <w:rPr>
          <w:color w:val="auto"/>
          <w:sz w:val="22"/>
          <w:szCs w:val="22"/>
        </w:rPr>
      </w:pPr>
    </w:p>
    <w:p w14:paraId="0427A871" w14:textId="77777777" w:rsidR="007A7640" w:rsidRPr="00BB6C84" w:rsidRDefault="007A7640" w:rsidP="007A7640">
      <w:pPr>
        <w:pStyle w:val="Default"/>
        <w:rPr>
          <w:color w:val="auto"/>
          <w:sz w:val="22"/>
          <w:szCs w:val="22"/>
        </w:rPr>
      </w:pPr>
      <w:r w:rsidRPr="00BB6C84">
        <w:rPr>
          <w:color w:val="auto"/>
          <w:sz w:val="22"/>
          <w:szCs w:val="22"/>
        </w:rPr>
        <w:t>Yes (5 points)</w:t>
      </w:r>
    </w:p>
    <w:p w14:paraId="00759E18" w14:textId="77777777" w:rsidR="007A7640" w:rsidRPr="00BB6C84" w:rsidRDefault="007A7640" w:rsidP="007A7640">
      <w:pPr>
        <w:pStyle w:val="Default"/>
        <w:rPr>
          <w:color w:val="auto"/>
          <w:sz w:val="22"/>
          <w:szCs w:val="22"/>
        </w:rPr>
      </w:pPr>
    </w:p>
    <w:p w14:paraId="3B3EA42F" w14:textId="77777777" w:rsidR="007A7640" w:rsidRPr="00BB6C84" w:rsidRDefault="007A7640" w:rsidP="007A7640">
      <w:pPr>
        <w:pStyle w:val="Default"/>
        <w:rPr>
          <w:color w:val="auto"/>
          <w:sz w:val="22"/>
          <w:szCs w:val="22"/>
        </w:rPr>
      </w:pPr>
      <w:r w:rsidRPr="00BB6C84">
        <w:rPr>
          <w:color w:val="auto"/>
          <w:sz w:val="22"/>
          <w:szCs w:val="22"/>
        </w:rPr>
        <w:t>No (0 points)</w:t>
      </w:r>
    </w:p>
    <w:p w14:paraId="6D2D7205" w14:textId="77777777" w:rsidR="007A7640" w:rsidRPr="00BB6C84" w:rsidRDefault="007A7640" w:rsidP="00A1500F">
      <w:pPr>
        <w:pStyle w:val="Default"/>
        <w:rPr>
          <w:color w:val="auto"/>
          <w:sz w:val="22"/>
          <w:szCs w:val="22"/>
        </w:rPr>
      </w:pPr>
    </w:p>
    <w:p w14:paraId="301B726C" w14:textId="12A2691B" w:rsidR="00174D58" w:rsidRPr="00BB6C84" w:rsidRDefault="007A7640" w:rsidP="00A1500F">
      <w:pPr>
        <w:pStyle w:val="Default"/>
        <w:rPr>
          <w:color w:val="auto"/>
          <w:sz w:val="22"/>
          <w:szCs w:val="22"/>
        </w:rPr>
      </w:pPr>
      <w:r w:rsidRPr="00BB6C84">
        <w:rPr>
          <w:color w:val="auto"/>
          <w:sz w:val="22"/>
          <w:szCs w:val="22"/>
        </w:rPr>
        <w:t>2</w:t>
      </w:r>
      <w:r w:rsidR="00A1500F" w:rsidRPr="00BB6C84">
        <w:rPr>
          <w:color w:val="auto"/>
          <w:sz w:val="22"/>
          <w:szCs w:val="22"/>
        </w:rPr>
        <w:t>. Please indicate</w:t>
      </w:r>
      <w:r w:rsidR="00174D58">
        <w:rPr>
          <w:color w:val="auto"/>
          <w:sz w:val="22"/>
          <w:szCs w:val="22"/>
        </w:rPr>
        <w:t xml:space="preserve"> the availability of the following customer service channels.</w:t>
      </w:r>
    </w:p>
    <w:p w14:paraId="49CCFCF2" w14:textId="77777777" w:rsidR="00A1500F" w:rsidRPr="00BB6C84" w:rsidRDefault="00A1500F" w:rsidP="00A1500F">
      <w:pPr>
        <w:pStyle w:val="Default"/>
        <w:rPr>
          <w:color w:val="auto"/>
          <w:sz w:val="22"/>
          <w:szCs w:val="22"/>
        </w:rPr>
      </w:pPr>
      <w:r w:rsidRPr="00BB6C84">
        <w:rPr>
          <w:color w:val="auto"/>
          <w:sz w:val="22"/>
          <w:szCs w:val="22"/>
        </w:rPr>
        <w:t xml:space="preserve">a. Does your registrar offer free customer support by telephone at least 8 hours per day? </w:t>
      </w:r>
    </w:p>
    <w:p w14:paraId="5810BEA8" w14:textId="77777777" w:rsidR="00A1500F" w:rsidRPr="00BB6C84" w:rsidRDefault="00A1500F" w:rsidP="00A1500F">
      <w:pPr>
        <w:pStyle w:val="Default"/>
        <w:rPr>
          <w:color w:val="auto"/>
          <w:sz w:val="22"/>
          <w:szCs w:val="22"/>
        </w:rPr>
      </w:pPr>
    </w:p>
    <w:p w14:paraId="156F1EB5" w14:textId="77777777" w:rsidR="00A1500F" w:rsidRPr="00BB6C84" w:rsidRDefault="00A1500F" w:rsidP="00A1500F">
      <w:pPr>
        <w:pStyle w:val="Default"/>
        <w:rPr>
          <w:color w:val="auto"/>
          <w:sz w:val="22"/>
          <w:szCs w:val="22"/>
        </w:rPr>
      </w:pPr>
      <w:r w:rsidRPr="00BB6C84">
        <w:rPr>
          <w:color w:val="auto"/>
          <w:sz w:val="22"/>
          <w:szCs w:val="22"/>
        </w:rPr>
        <w:t>Yes (5 points)</w:t>
      </w:r>
    </w:p>
    <w:p w14:paraId="62F9B9E7" w14:textId="77777777" w:rsidR="00A1500F" w:rsidRPr="00BB6C84" w:rsidRDefault="00A1500F" w:rsidP="00A1500F">
      <w:pPr>
        <w:pStyle w:val="Default"/>
        <w:rPr>
          <w:color w:val="auto"/>
          <w:sz w:val="22"/>
          <w:szCs w:val="22"/>
        </w:rPr>
      </w:pPr>
    </w:p>
    <w:p w14:paraId="215DBCF2"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24264437" w14:textId="77777777" w:rsidR="00A1500F" w:rsidRPr="00BB6C84" w:rsidRDefault="00A1500F" w:rsidP="00A1500F">
      <w:pPr>
        <w:pStyle w:val="Default"/>
        <w:rPr>
          <w:color w:val="auto"/>
          <w:sz w:val="22"/>
          <w:szCs w:val="22"/>
        </w:rPr>
      </w:pPr>
    </w:p>
    <w:p w14:paraId="6B13C393" w14:textId="77777777" w:rsidR="00A1500F" w:rsidRPr="00BB6C84" w:rsidRDefault="00A1500F" w:rsidP="00A1500F">
      <w:pPr>
        <w:pStyle w:val="Default"/>
        <w:rPr>
          <w:color w:val="auto"/>
          <w:sz w:val="22"/>
          <w:szCs w:val="22"/>
        </w:rPr>
      </w:pPr>
      <w:r w:rsidRPr="00BB6C84">
        <w:rPr>
          <w:color w:val="auto"/>
          <w:sz w:val="22"/>
          <w:szCs w:val="22"/>
        </w:rPr>
        <w:t>b. Does your registrar offer free customer support by email and/or ticke</w:t>
      </w:r>
      <w:r w:rsidR="007A7640" w:rsidRPr="00BB6C84">
        <w:rPr>
          <w:color w:val="auto"/>
          <w:sz w:val="22"/>
          <w:szCs w:val="22"/>
        </w:rPr>
        <w:t>ting system with, at most, a 48-</w:t>
      </w:r>
      <w:r w:rsidRPr="00BB6C84">
        <w:rPr>
          <w:color w:val="auto"/>
          <w:sz w:val="22"/>
          <w:szCs w:val="22"/>
        </w:rPr>
        <w:t xml:space="preserve">hour response time? </w:t>
      </w:r>
    </w:p>
    <w:p w14:paraId="7042D72F" w14:textId="77777777" w:rsidR="00A1500F" w:rsidRPr="00BB6C84" w:rsidRDefault="00A1500F" w:rsidP="00A1500F">
      <w:pPr>
        <w:pStyle w:val="Default"/>
        <w:rPr>
          <w:color w:val="auto"/>
          <w:sz w:val="22"/>
          <w:szCs w:val="22"/>
        </w:rPr>
      </w:pPr>
    </w:p>
    <w:p w14:paraId="4F461EC8" w14:textId="77777777" w:rsidR="00A1500F" w:rsidRPr="00BB6C84" w:rsidRDefault="00A1500F" w:rsidP="00A1500F">
      <w:pPr>
        <w:pStyle w:val="Default"/>
        <w:rPr>
          <w:color w:val="auto"/>
          <w:sz w:val="22"/>
          <w:szCs w:val="22"/>
        </w:rPr>
      </w:pPr>
      <w:r w:rsidRPr="00BB6C84">
        <w:rPr>
          <w:color w:val="auto"/>
          <w:sz w:val="22"/>
          <w:szCs w:val="22"/>
        </w:rPr>
        <w:t>Yes (5 points)</w:t>
      </w:r>
    </w:p>
    <w:p w14:paraId="5017D079" w14:textId="77777777" w:rsidR="00A1500F" w:rsidRPr="00BB6C84" w:rsidRDefault="00A1500F" w:rsidP="00A1500F">
      <w:pPr>
        <w:pStyle w:val="Default"/>
        <w:rPr>
          <w:color w:val="auto"/>
          <w:sz w:val="22"/>
          <w:szCs w:val="22"/>
        </w:rPr>
      </w:pPr>
    </w:p>
    <w:p w14:paraId="3CA5886D"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356F889A" w14:textId="77777777" w:rsidR="00A1500F" w:rsidRPr="00BB6C84" w:rsidRDefault="00A1500F" w:rsidP="00A1500F">
      <w:pPr>
        <w:pStyle w:val="Default"/>
        <w:rPr>
          <w:color w:val="auto"/>
          <w:sz w:val="22"/>
          <w:szCs w:val="22"/>
        </w:rPr>
      </w:pPr>
    </w:p>
    <w:p w14:paraId="12D84EF8" w14:textId="77777777" w:rsidR="00A1500F" w:rsidRPr="00BB6C84" w:rsidRDefault="00A1500F" w:rsidP="00A1500F">
      <w:pPr>
        <w:pStyle w:val="Default"/>
        <w:rPr>
          <w:color w:val="auto"/>
          <w:sz w:val="22"/>
          <w:szCs w:val="22"/>
        </w:rPr>
      </w:pPr>
      <w:r w:rsidRPr="00BB6C84">
        <w:rPr>
          <w:color w:val="auto"/>
          <w:sz w:val="22"/>
          <w:szCs w:val="22"/>
        </w:rPr>
        <w:t xml:space="preserve">c. Does your registrar offer free customer support by web chat or other real-time means at least 8 hours per day? </w:t>
      </w:r>
    </w:p>
    <w:p w14:paraId="0F5A3D77" w14:textId="77777777" w:rsidR="00A1500F" w:rsidRPr="00BB6C84" w:rsidRDefault="00A1500F" w:rsidP="00A1500F">
      <w:pPr>
        <w:pStyle w:val="Default"/>
        <w:rPr>
          <w:color w:val="auto"/>
          <w:sz w:val="22"/>
          <w:szCs w:val="22"/>
        </w:rPr>
      </w:pPr>
    </w:p>
    <w:p w14:paraId="13F4A8A5" w14:textId="77777777" w:rsidR="00A1500F" w:rsidRPr="00BB6C84" w:rsidRDefault="00A1500F" w:rsidP="00A1500F">
      <w:pPr>
        <w:pStyle w:val="Default"/>
        <w:rPr>
          <w:color w:val="auto"/>
          <w:sz w:val="22"/>
          <w:szCs w:val="22"/>
        </w:rPr>
      </w:pPr>
      <w:r w:rsidRPr="00BB6C84">
        <w:rPr>
          <w:color w:val="auto"/>
          <w:sz w:val="22"/>
          <w:szCs w:val="22"/>
        </w:rPr>
        <w:t>Yes (2 points)</w:t>
      </w:r>
    </w:p>
    <w:p w14:paraId="2BF66E13" w14:textId="77777777" w:rsidR="00A1500F" w:rsidRPr="00BB6C84" w:rsidRDefault="00A1500F" w:rsidP="00A1500F">
      <w:pPr>
        <w:pStyle w:val="Default"/>
        <w:rPr>
          <w:color w:val="auto"/>
          <w:sz w:val="22"/>
          <w:szCs w:val="22"/>
        </w:rPr>
      </w:pPr>
    </w:p>
    <w:p w14:paraId="27E9A838" w14:textId="77777777" w:rsidR="00A1500F" w:rsidRPr="00BB6C84" w:rsidRDefault="00A1500F" w:rsidP="00A1500F">
      <w:pPr>
        <w:pStyle w:val="Default"/>
        <w:rPr>
          <w:color w:val="auto"/>
          <w:sz w:val="22"/>
          <w:szCs w:val="22"/>
        </w:rPr>
      </w:pPr>
      <w:r w:rsidRPr="00BB6C84">
        <w:rPr>
          <w:color w:val="auto"/>
          <w:sz w:val="22"/>
          <w:szCs w:val="22"/>
        </w:rPr>
        <w:t>No</w:t>
      </w:r>
      <w:r w:rsidR="007A7640" w:rsidRPr="00BB6C84">
        <w:rPr>
          <w:color w:val="auto"/>
          <w:sz w:val="22"/>
          <w:szCs w:val="22"/>
        </w:rPr>
        <w:t xml:space="preserve"> (0 points)</w:t>
      </w:r>
    </w:p>
    <w:p w14:paraId="49E7339A" w14:textId="77777777" w:rsidR="00A1500F" w:rsidRPr="00BB6C84" w:rsidRDefault="00A1500F" w:rsidP="00A1500F">
      <w:pPr>
        <w:pStyle w:val="Default"/>
        <w:rPr>
          <w:color w:val="auto"/>
          <w:sz w:val="22"/>
          <w:szCs w:val="22"/>
        </w:rPr>
      </w:pPr>
    </w:p>
    <w:p w14:paraId="45B36AD2" w14:textId="77777777" w:rsidR="00A1500F" w:rsidRPr="00BB6C84" w:rsidRDefault="00A1500F" w:rsidP="00A1500F">
      <w:pPr>
        <w:pStyle w:val="Default"/>
        <w:rPr>
          <w:color w:val="auto"/>
          <w:sz w:val="22"/>
          <w:szCs w:val="22"/>
        </w:rPr>
      </w:pPr>
      <w:r w:rsidRPr="00BB6C84">
        <w:rPr>
          <w:color w:val="auto"/>
          <w:sz w:val="22"/>
          <w:szCs w:val="22"/>
        </w:rPr>
        <w:t>3. Please estimate the number of days you anticipate your registrar will require after the registration data is made</w:t>
      </w:r>
      <w:r w:rsidR="00E354F7">
        <w:rPr>
          <w:color w:val="auto"/>
          <w:sz w:val="22"/>
          <w:szCs w:val="22"/>
        </w:rPr>
        <w:t xml:space="preserve"> available before the registry</w:t>
      </w:r>
      <w:r w:rsidRPr="00BB6C84">
        <w:rPr>
          <w:color w:val="auto"/>
          <w:sz w:val="22"/>
          <w:szCs w:val="22"/>
        </w:rPr>
        <w:t xml:space="preserve"> may initiate the bulk transfer. </w:t>
      </w:r>
    </w:p>
    <w:p w14:paraId="0F15C5E5" w14:textId="77777777" w:rsidR="00A1500F" w:rsidRPr="00BB6C84" w:rsidRDefault="00A1500F" w:rsidP="00A1500F">
      <w:pPr>
        <w:pStyle w:val="Default"/>
        <w:rPr>
          <w:color w:val="auto"/>
          <w:sz w:val="22"/>
          <w:szCs w:val="22"/>
        </w:rPr>
      </w:pPr>
    </w:p>
    <w:p w14:paraId="5155A03B" w14:textId="77777777" w:rsidR="00A1500F" w:rsidRPr="00BB6C84" w:rsidRDefault="00A1500F" w:rsidP="00A1500F">
      <w:pPr>
        <w:pStyle w:val="Default"/>
        <w:rPr>
          <w:color w:val="auto"/>
          <w:sz w:val="22"/>
          <w:szCs w:val="22"/>
        </w:rPr>
      </w:pPr>
      <w:r w:rsidRPr="00BB6C84">
        <w:rPr>
          <w:color w:val="auto"/>
          <w:sz w:val="22"/>
          <w:szCs w:val="22"/>
        </w:rPr>
        <w:t>Your response to this question forms a commitment to the indicated timeframe. Failure to meet the committed schedule may result in the deduction of points or disqualification from future de-accredited registrar transition rounds. Points will be awarded as described below.</w:t>
      </w:r>
    </w:p>
    <w:p w14:paraId="5CF0E08E" w14:textId="77777777" w:rsidR="00A1500F" w:rsidRPr="00BB6C84" w:rsidRDefault="00A1500F" w:rsidP="00A1500F">
      <w:pPr>
        <w:pStyle w:val="Default"/>
        <w:rPr>
          <w:color w:val="auto"/>
          <w:sz w:val="22"/>
          <w:szCs w:val="22"/>
        </w:rPr>
      </w:pPr>
    </w:p>
    <w:p w14:paraId="1FE3A1B9" w14:textId="77777777" w:rsidR="00A1500F" w:rsidRPr="00BB6C84" w:rsidRDefault="00A1500F" w:rsidP="00A1500F">
      <w:pPr>
        <w:pStyle w:val="Default"/>
        <w:rPr>
          <w:color w:val="auto"/>
          <w:sz w:val="22"/>
          <w:szCs w:val="22"/>
        </w:rPr>
      </w:pPr>
      <w:r w:rsidRPr="00BB6C84">
        <w:rPr>
          <w:color w:val="auto"/>
          <w:sz w:val="22"/>
          <w:szCs w:val="22"/>
        </w:rPr>
        <w:t>1-5 calendar days (15 points)</w:t>
      </w:r>
    </w:p>
    <w:p w14:paraId="7ABFEC87" w14:textId="77777777" w:rsidR="00A1500F" w:rsidRPr="00BB6C84" w:rsidRDefault="00A1500F" w:rsidP="00A1500F">
      <w:pPr>
        <w:pStyle w:val="Default"/>
        <w:rPr>
          <w:color w:val="auto"/>
          <w:sz w:val="22"/>
          <w:szCs w:val="22"/>
        </w:rPr>
      </w:pPr>
    </w:p>
    <w:p w14:paraId="2FE1EB55" w14:textId="77777777" w:rsidR="00A1500F" w:rsidRPr="00BB6C84" w:rsidRDefault="00A1500F" w:rsidP="00A1500F">
      <w:pPr>
        <w:pStyle w:val="Default"/>
        <w:rPr>
          <w:color w:val="auto"/>
          <w:sz w:val="22"/>
          <w:szCs w:val="22"/>
        </w:rPr>
      </w:pPr>
      <w:r w:rsidRPr="00BB6C84">
        <w:rPr>
          <w:color w:val="auto"/>
          <w:sz w:val="22"/>
          <w:szCs w:val="22"/>
        </w:rPr>
        <w:t>6-10 calendar days (8 points)</w:t>
      </w:r>
    </w:p>
    <w:p w14:paraId="090DF220" w14:textId="77777777" w:rsidR="00A1500F" w:rsidRPr="00BB6C84" w:rsidRDefault="00A1500F" w:rsidP="00A1500F">
      <w:pPr>
        <w:pStyle w:val="Default"/>
        <w:rPr>
          <w:color w:val="auto"/>
          <w:sz w:val="22"/>
          <w:szCs w:val="22"/>
        </w:rPr>
      </w:pPr>
    </w:p>
    <w:p w14:paraId="770E6BB8" w14:textId="77777777" w:rsidR="00A1500F" w:rsidRPr="00BB6C84" w:rsidRDefault="00A1500F" w:rsidP="00A1500F">
      <w:pPr>
        <w:pStyle w:val="Default"/>
        <w:rPr>
          <w:color w:val="auto"/>
          <w:sz w:val="22"/>
          <w:szCs w:val="22"/>
        </w:rPr>
      </w:pPr>
      <w:r w:rsidRPr="00BB6C84">
        <w:rPr>
          <w:color w:val="auto"/>
          <w:sz w:val="22"/>
          <w:szCs w:val="22"/>
        </w:rPr>
        <w:t>11-15 calendar days (5 points)</w:t>
      </w:r>
    </w:p>
    <w:p w14:paraId="7F477796" w14:textId="77777777" w:rsidR="00A1500F" w:rsidRPr="00BB6C84" w:rsidRDefault="00A1500F" w:rsidP="00A1500F">
      <w:pPr>
        <w:pStyle w:val="Default"/>
        <w:rPr>
          <w:color w:val="auto"/>
          <w:sz w:val="22"/>
          <w:szCs w:val="22"/>
        </w:rPr>
      </w:pPr>
    </w:p>
    <w:p w14:paraId="73C3BE88" w14:textId="77777777" w:rsidR="00A1500F" w:rsidRPr="00BB6C84" w:rsidRDefault="00A1500F" w:rsidP="00A1500F">
      <w:pPr>
        <w:pStyle w:val="Default"/>
        <w:rPr>
          <w:color w:val="auto"/>
          <w:sz w:val="22"/>
          <w:szCs w:val="22"/>
        </w:rPr>
      </w:pPr>
      <w:r w:rsidRPr="00BB6C84">
        <w:rPr>
          <w:color w:val="auto"/>
          <w:sz w:val="22"/>
          <w:szCs w:val="22"/>
        </w:rPr>
        <w:t xml:space="preserve">16+ days </w:t>
      </w:r>
      <w:r w:rsidR="007A7640" w:rsidRPr="00BB6C84">
        <w:rPr>
          <w:color w:val="auto"/>
          <w:sz w:val="22"/>
          <w:szCs w:val="22"/>
        </w:rPr>
        <w:t>(0 points)</w:t>
      </w:r>
    </w:p>
    <w:p w14:paraId="37717027" w14:textId="77777777" w:rsidR="00A1500F" w:rsidRPr="00BB6C84" w:rsidRDefault="00A1500F" w:rsidP="00A1500F">
      <w:pPr>
        <w:pStyle w:val="Default"/>
        <w:rPr>
          <w:color w:val="auto"/>
          <w:sz w:val="22"/>
          <w:szCs w:val="22"/>
        </w:rPr>
      </w:pPr>
    </w:p>
    <w:p w14:paraId="6411FECA" w14:textId="77777777" w:rsidR="00C22251" w:rsidRDefault="00C22251" w:rsidP="00A1500F">
      <w:pPr>
        <w:pStyle w:val="Default"/>
        <w:rPr>
          <w:color w:val="auto"/>
          <w:sz w:val="22"/>
          <w:szCs w:val="22"/>
        </w:rPr>
      </w:pPr>
    </w:p>
    <w:p w14:paraId="3F9C5F46" w14:textId="77777777" w:rsidR="00C22251" w:rsidRDefault="00C22251" w:rsidP="00A1500F">
      <w:pPr>
        <w:pStyle w:val="Default"/>
        <w:rPr>
          <w:color w:val="auto"/>
          <w:sz w:val="22"/>
          <w:szCs w:val="22"/>
        </w:rPr>
      </w:pPr>
    </w:p>
    <w:p w14:paraId="15E84EAE" w14:textId="216876A5" w:rsidR="00A1500F" w:rsidRPr="00BB6C84" w:rsidRDefault="00A1500F" w:rsidP="00A1500F">
      <w:pPr>
        <w:pStyle w:val="Default"/>
        <w:rPr>
          <w:color w:val="auto"/>
          <w:sz w:val="22"/>
          <w:szCs w:val="22"/>
        </w:rPr>
      </w:pPr>
      <w:r w:rsidRPr="00BB6C84">
        <w:rPr>
          <w:color w:val="auto"/>
          <w:sz w:val="22"/>
          <w:szCs w:val="22"/>
        </w:rPr>
        <w:t>4. What fees wo</w:t>
      </w:r>
      <w:r w:rsidR="007A7640" w:rsidRPr="00BB6C84">
        <w:rPr>
          <w:color w:val="auto"/>
          <w:sz w:val="22"/>
          <w:szCs w:val="22"/>
        </w:rPr>
        <w:t>uld you charge (in USD) for .</w:t>
      </w:r>
      <w:r w:rsidR="00C22251">
        <w:rPr>
          <w:color w:val="auto"/>
          <w:sz w:val="22"/>
          <w:szCs w:val="22"/>
        </w:rPr>
        <w:t>com</w:t>
      </w:r>
      <w:r w:rsidRPr="00BB6C84">
        <w:rPr>
          <w:color w:val="auto"/>
          <w:sz w:val="22"/>
          <w:szCs w:val="22"/>
        </w:rPr>
        <w:t xml:space="preserve"> renewals during the first renewal term following the bulk transfer? (Fees will be evaluated after rounding to the nearest dollar.) </w:t>
      </w:r>
    </w:p>
    <w:p w14:paraId="0C1F19C5" w14:textId="77777777" w:rsidR="00A1500F" w:rsidRPr="00BB6C84" w:rsidRDefault="00A1500F" w:rsidP="00A1500F">
      <w:pPr>
        <w:pStyle w:val="Default"/>
        <w:rPr>
          <w:color w:val="auto"/>
          <w:sz w:val="22"/>
          <w:szCs w:val="22"/>
        </w:rPr>
      </w:pPr>
    </w:p>
    <w:p w14:paraId="202C42A8" w14:textId="77777777" w:rsidR="00A1500F" w:rsidRPr="00BB6C84" w:rsidRDefault="00A1500F" w:rsidP="00A1500F">
      <w:pPr>
        <w:pStyle w:val="Default"/>
        <w:rPr>
          <w:color w:val="auto"/>
          <w:sz w:val="22"/>
          <w:szCs w:val="22"/>
        </w:rPr>
      </w:pPr>
      <w:r w:rsidRPr="00BB6C84">
        <w:rPr>
          <w:color w:val="auto"/>
          <w:sz w:val="22"/>
          <w:szCs w:val="22"/>
        </w:rPr>
        <w:t>$36 and up (0 points)</w:t>
      </w:r>
    </w:p>
    <w:p w14:paraId="5D05E153" w14:textId="77777777" w:rsidR="00A1500F" w:rsidRPr="00BB6C84" w:rsidRDefault="00A1500F" w:rsidP="00A1500F">
      <w:pPr>
        <w:pStyle w:val="Default"/>
        <w:rPr>
          <w:color w:val="auto"/>
          <w:sz w:val="22"/>
          <w:szCs w:val="22"/>
        </w:rPr>
      </w:pPr>
    </w:p>
    <w:p w14:paraId="45A21321" w14:textId="77777777" w:rsidR="00A1500F" w:rsidRPr="00BB6C84" w:rsidRDefault="00A1500F" w:rsidP="00A1500F">
      <w:pPr>
        <w:pStyle w:val="Default"/>
        <w:rPr>
          <w:color w:val="auto"/>
          <w:sz w:val="22"/>
          <w:szCs w:val="22"/>
        </w:rPr>
      </w:pPr>
      <w:r w:rsidRPr="00BB6C84">
        <w:rPr>
          <w:color w:val="auto"/>
          <w:sz w:val="22"/>
          <w:szCs w:val="22"/>
        </w:rPr>
        <w:t>$30-35 (5 points)</w:t>
      </w:r>
    </w:p>
    <w:p w14:paraId="75C4BAFE" w14:textId="77777777" w:rsidR="00A1500F" w:rsidRPr="00BB6C84" w:rsidRDefault="00A1500F" w:rsidP="00A1500F">
      <w:pPr>
        <w:pStyle w:val="Default"/>
        <w:rPr>
          <w:color w:val="auto"/>
          <w:sz w:val="22"/>
          <w:szCs w:val="22"/>
        </w:rPr>
      </w:pPr>
    </w:p>
    <w:p w14:paraId="17469298" w14:textId="77777777" w:rsidR="00A1500F" w:rsidRPr="00BB6C84" w:rsidRDefault="00A1500F" w:rsidP="00A1500F">
      <w:pPr>
        <w:pStyle w:val="Default"/>
        <w:rPr>
          <w:color w:val="auto"/>
          <w:sz w:val="22"/>
          <w:szCs w:val="22"/>
        </w:rPr>
      </w:pPr>
      <w:r w:rsidRPr="00BB6C84">
        <w:rPr>
          <w:color w:val="auto"/>
          <w:sz w:val="22"/>
          <w:szCs w:val="22"/>
        </w:rPr>
        <w:t>$25-29 (7 points)</w:t>
      </w:r>
    </w:p>
    <w:p w14:paraId="09728F7D" w14:textId="77777777" w:rsidR="00A1500F" w:rsidRPr="00BB6C84" w:rsidRDefault="00A1500F" w:rsidP="00A1500F">
      <w:pPr>
        <w:pStyle w:val="Default"/>
        <w:rPr>
          <w:color w:val="auto"/>
          <w:sz w:val="22"/>
          <w:szCs w:val="22"/>
        </w:rPr>
      </w:pPr>
    </w:p>
    <w:p w14:paraId="0AF75FB7" w14:textId="77777777" w:rsidR="00A1500F" w:rsidRPr="00BB6C84" w:rsidRDefault="00A1500F" w:rsidP="00A1500F">
      <w:pPr>
        <w:pStyle w:val="Default"/>
        <w:rPr>
          <w:color w:val="auto"/>
          <w:sz w:val="22"/>
          <w:szCs w:val="22"/>
        </w:rPr>
      </w:pPr>
      <w:r w:rsidRPr="00BB6C84">
        <w:rPr>
          <w:color w:val="auto"/>
          <w:sz w:val="22"/>
          <w:szCs w:val="22"/>
        </w:rPr>
        <w:t>$20-24 (10 points)</w:t>
      </w:r>
    </w:p>
    <w:p w14:paraId="4F1FB6E3" w14:textId="77777777" w:rsidR="00A1500F" w:rsidRPr="00BB6C84" w:rsidRDefault="00A1500F" w:rsidP="00A1500F">
      <w:pPr>
        <w:pStyle w:val="Default"/>
        <w:rPr>
          <w:color w:val="auto"/>
          <w:sz w:val="22"/>
          <w:szCs w:val="22"/>
        </w:rPr>
      </w:pPr>
    </w:p>
    <w:p w14:paraId="0EB80047" w14:textId="77777777" w:rsidR="00A1500F" w:rsidRPr="00BB6C84" w:rsidRDefault="00A1500F" w:rsidP="00A1500F">
      <w:pPr>
        <w:pStyle w:val="Default"/>
        <w:rPr>
          <w:color w:val="auto"/>
          <w:sz w:val="22"/>
          <w:szCs w:val="22"/>
        </w:rPr>
      </w:pPr>
      <w:r w:rsidRPr="00BB6C84">
        <w:rPr>
          <w:color w:val="auto"/>
          <w:sz w:val="22"/>
          <w:szCs w:val="22"/>
        </w:rPr>
        <w:t>$15-19 (12 points)</w:t>
      </w:r>
    </w:p>
    <w:p w14:paraId="43EF6727" w14:textId="77777777" w:rsidR="00A1500F" w:rsidRPr="00BB6C84" w:rsidRDefault="00A1500F" w:rsidP="00A1500F">
      <w:pPr>
        <w:pStyle w:val="Default"/>
        <w:rPr>
          <w:color w:val="auto"/>
          <w:sz w:val="22"/>
          <w:szCs w:val="22"/>
        </w:rPr>
      </w:pPr>
    </w:p>
    <w:p w14:paraId="52552852" w14:textId="77777777" w:rsidR="00A1500F" w:rsidRPr="00BB6C84" w:rsidRDefault="00A1500F" w:rsidP="00A1500F">
      <w:pPr>
        <w:pStyle w:val="Default"/>
        <w:rPr>
          <w:color w:val="auto"/>
          <w:sz w:val="22"/>
          <w:szCs w:val="22"/>
        </w:rPr>
      </w:pPr>
      <w:r w:rsidRPr="00BB6C84">
        <w:rPr>
          <w:color w:val="auto"/>
          <w:sz w:val="22"/>
          <w:szCs w:val="22"/>
        </w:rPr>
        <w:t>$14 or less (15 points)</w:t>
      </w:r>
    </w:p>
    <w:p w14:paraId="27F8B3DF" w14:textId="77777777" w:rsidR="00A1500F" w:rsidRPr="00BB6C84" w:rsidRDefault="00A1500F" w:rsidP="00A1500F">
      <w:pPr>
        <w:pStyle w:val="Default"/>
        <w:rPr>
          <w:color w:val="auto"/>
          <w:sz w:val="22"/>
          <w:szCs w:val="22"/>
        </w:rPr>
      </w:pPr>
    </w:p>
    <w:p w14:paraId="0B1942F0" w14:textId="0B884C03" w:rsidR="00A1500F" w:rsidRPr="00BB6C84" w:rsidRDefault="00A1500F" w:rsidP="00A1500F">
      <w:pPr>
        <w:pStyle w:val="Default"/>
        <w:rPr>
          <w:color w:val="auto"/>
          <w:sz w:val="22"/>
          <w:szCs w:val="22"/>
        </w:rPr>
      </w:pPr>
      <w:r w:rsidRPr="00BB6C84">
        <w:rPr>
          <w:color w:val="auto"/>
          <w:sz w:val="22"/>
          <w:szCs w:val="22"/>
        </w:rPr>
        <w:t>5. Please indicate your registrar’s length of experience</w:t>
      </w:r>
      <w:r w:rsidR="003533AC">
        <w:rPr>
          <w:color w:val="auto"/>
          <w:sz w:val="22"/>
          <w:szCs w:val="22"/>
        </w:rPr>
        <w:t xml:space="preserve"> as noted below.</w:t>
      </w:r>
      <w:r w:rsidRPr="00BB6C84">
        <w:rPr>
          <w:color w:val="auto"/>
          <w:sz w:val="22"/>
          <w:szCs w:val="22"/>
        </w:rPr>
        <w:t xml:space="preserve"> </w:t>
      </w:r>
    </w:p>
    <w:p w14:paraId="6329AB41" w14:textId="77777777" w:rsidR="00A1500F" w:rsidRPr="00BB6C84" w:rsidRDefault="00A1500F" w:rsidP="00A1500F">
      <w:pPr>
        <w:pStyle w:val="Default"/>
        <w:rPr>
          <w:color w:val="auto"/>
          <w:sz w:val="22"/>
          <w:szCs w:val="22"/>
        </w:rPr>
      </w:pPr>
      <w:r w:rsidRPr="00BB6C84">
        <w:rPr>
          <w:color w:val="auto"/>
          <w:sz w:val="22"/>
          <w:szCs w:val="22"/>
        </w:rPr>
        <w:t xml:space="preserve">a. Has your registrar been ICANN-accredited and operational (i.e., serving unaffiliated gTLD customers as a registrar) for at least one full year? </w:t>
      </w:r>
    </w:p>
    <w:p w14:paraId="509BD40C" w14:textId="77777777" w:rsidR="00A1500F" w:rsidRPr="00BB6C84" w:rsidRDefault="00A1500F" w:rsidP="00A1500F">
      <w:pPr>
        <w:pStyle w:val="Default"/>
        <w:rPr>
          <w:color w:val="auto"/>
          <w:sz w:val="22"/>
          <w:szCs w:val="22"/>
        </w:rPr>
      </w:pPr>
    </w:p>
    <w:p w14:paraId="0522BEBC" w14:textId="77777777" w:rsidR="00A1500F" w:rsidRPr="00BB6C84" w:rsidRDefault="00A1500F" w:rsidP="00A1500F">
      <w:pPr>
        <w:pStyle w:val="Default"/>
        <w:rPr>
          <w:color w:val="auto"/>
          <w:sz w:val="22"/>
          <w:szCs w:val="22"/>
        </w:rPr>
      </w:pPr>
      <w:r w:rsidRPr="00BB6C84">
        <w:rPr>
          <w:color w:val="auto"/>
          <w:sz w:val="22"/>
          <w:szCs w:val="22"/>
        </w:rPr>
        <w:t>Yes (2 points)</w:t>
      </w:r>
    </w:p>
    <w:p w14:paraId="20FBD4C4" w14:textId="77777777" w:rsidR="00A1500F" w:rsidRPr="00BB6C84" w:rsidRDefault="00A1500F" w:rsidP="00A1500F">
      <w:pPr>
        <w:pStyle w:val="Default"/>
        <w:rPr>
          <w:color w:val="auto"/>
          <w:sz w:val="22"/>
          <w:szCs w:val="22"/>
        </w:rPr>
      </w:pPr>
    </w:p>
    <w:p w14:paraId="781E2BF5" w14:textId="77777777" w:rsidR="00A1500F" w:rsidRPr="00BB6C84" w:rsidRDefault="00A1500F" w:rsidP="00A1500F">
      <w:pPr>
        <w:pStyle w:val="Default"/>
        <w:rPr>
          <w:color w:val="auto"/>
          <w:sz w:val="22"/>
          <w:szCs w:val="22"/>
        </w:rPr>
      </w:pPr>
      <w:r w:rsidRPr="00BB6C84">
        <w:rPr>
          <w:color w:val="auto"/>
          <w:sz w:val="22"/>
          <w:szCs w:val="22"/>
        </w:rPr>
        <w:t>No (0 points)</w:t>
      </w:r>
    </w:p>
    <w:p w14:paraId="38893E28" w14:textId="77777777" w:rsidR="00A1500F" w:rsidRPr="00BB6C84" w:rsidRDefault="00A1500F" w:rsidP="00A1500F">
      <w:pPr>
        <w:pStyle w:val="Default"/>
        <w:rPr>
          <w:color w:val="auto"/>
          <w:sz w:val="22"/>
          <w:szCs w:val="22"/>
        </w:rPr>
      </w:pPr>
    </w:p>
    <w:p w14:paraId="04224A98" w14:textId="77777777" w:rsidR="00A1500F" w:rsidRPr="00BB6C84" w:rsidRDefault="00A1500F" w:rsidP="00A1500F">
      <w:pPr>
        <w:pStyle w:val="Default"/>
        <w:rPr>
          <w:color w:val="auto"/>
          <w:sz w:val="22"/>
          <w:szCs w:val="22"/>
        </w:rPr>
      </w:pPr>
      <w:r w:rsidRPr="00BB6C84">
        <w:rPr>
          <w:color w:val="auto"/>
          <w:sz w:val="22"/>
          <w:szCs w:val="22"/>
        </w:rPr>
        <w:t xml:space="preserve">b. Has your registrar been ICANN-accredited and operational (i.e., serving unaffiliated gTLD customers as a registrar) for at least two full years? </w:t>
      </w:r>
    </w:p>
    <w:p w14:paraId="32945654" w14:textId="77777777" w:rsidR="00A1500F" w:rsidRPr="00BB6C84" w:rsidRDefault="00A1500F" w:rsidP="00A1500F">
      <w:pPr>
        <w:pStyle w:val="Default"/>
        <w:rPr>
          <w:color w:val="auto"/>
          <w:sz w:val="22"/>
          <w:szCs w:val="22"/>
        </w:rPr>
      </w:pPr>
    </w:p>
    <w:p w14:paraId="7FC09553" w14:textId="77777777" w:rsidR="00A1500F" w:rsidRPr="00BB6C84" w:rsidRDefault="00A1500F" w:rsidP="00A1500F">
      <w:pPr>
        <w:pStyle w:val="Default"/>
        <w:rPr>
          <w:color w:val="auto"/>
          <w:sz w:val="22"/>
          <w:szCs w:val="22"/>
        </w:rPr>
      </w:pPr>
      <w:r w:rsidRPr="00BB6C84">
        <w:rPr>
          <w:color w:val="auto"/>
          <w:sz w:val="22"/>
          <w:szCs w:val="22"/>
        </w:rPr>
        <w:t>Yes (1 point)</w:t>
      </w:r>
    </w:p>
    <w:p w14:paraId="1A2D95EE" w14:textId="77777777" w:rsidR="00A1500F" w:rsidRPr="00BB6C84" w:rsidRDefault="00A1500F" w:rsidP="00A1500F">
      <w:pPr>
        <w:pStyle w:val="Default"/>
        <w:rPr>
          <w:color w:val="auto"/>
          <w:sz w:val="22"/>
          <w:szCs w:val="22"/>
        </w:rPr>
      </w:pPr>
    </w:p>
    <w:p w14:paraId="61DD79D7" w14:textId="77777777" w:rsidR="00A1500F" w:rsidRPr="00BB6C84" w:rsidRDefault="00A1500F" w:rsidP="00A1500F">
      <w:pPr>
        <w:pStyle w:val="Default"/>
        <w:rPr>
          <w:color w:val="auto"/>
          <w:sz w:val="22"/>
          <w:szCs w:val="22"/>
        </w:rPr>
      </w:pPr>
      <w:r w:rsidRPr="00BB6C84">
        <w:rPr>
          <w:color w:val="auto"/>
          <w:sz w:val="22"/>
          <w:szCs w:val="22"/>
        </w:rPr>
        <w:t>No (0 points)</w:t>
      </w:r>
    </w:p>
    <w:p w14:paraId="089817A8" w14:textId="77777777" w:rsidR="00A1500F" w:rsidRPr="00BB6C84" w:rsidRDefault="00A1500F" w:rsidP="00A1500F">
      <w:pPr>
        <w:pStyle w:val="Default"/>
        <w:rPr>
          <w:color w:val="auto"/>
          <w:sz w:val="22"/>
          <w:szCs w:val="22"/>
        </w:rPr>
      </w:pPr>
    </w:p>
    <w:p w14:paraId="4DD046BF" w14:textId="1D26451C" w:rsidR="00A1500F" w:rsidRPr="00BB6C84" w:rsidRDefault="00442407" w:rsidP="00A1500F">
      <w:pPr>
        <w:pStyle w:val="Default"/>
        <w:rPr>
          <w:color w:val="auto"/>
          <w:sz w:val="22"/>
          <w:szCs w:val="22"/>
        </w:rPr>
      </w:pPr>
      <w:r w:rsidRPr="006C19AF">
        <w:rPr>
          <w:color w:val="auto"/>
          <w:sz w:val="22"/>
          <w:szCs w:val="22"/>
        </w:rPr>
        <w:t>6</w:t>
      </w:r>
      <w:r w:rsidR="00A1500F" w:rsidRPr="006C19AF">
        <w:rPr>
          <w:color w:val="auto"/>
          <w:sz w:val="22"/>
          <w:szCs w:val="22"/>
        </w:rPr>
        <w:t xml:space="preserve">. </w:t>
      </w:r>
      <w:r w:rsidR="006C19AF" w:rsidRPr="002A42DD">
        <w:rPr>
          <w:color w:val="auto"/>
          <w:sz w:val="22"/>
          <w:szCs w:val="22"/>
        </w:rPr>
        <w:t>If applicable, provide</w:t>
      </w:r>
      <w:r w:rsidR="006C19AF">
        <w:rPr>
          <w:color w:val="auto"/>
          <w:sz w:val="22"/>
          <w:szCs w:val="22"/>
        </w:rPr>
        <w:t xml:space="preserve"> any</w:t>
      </w:r>
      <w:r w:rsidR="006C19AF" w:rsidRPr="002A42DD">
        <w:rPr>
          <w:color w:val="auto"/>
          <w:sz w:val="22"/>
          <w:szCs w:val="22"/>
        </w:rPr>
        <w:t xml:space="preserve"> further </w:t>
      </w:r>
      <w:r w:rsidR="00A1500F" w:rsidRPr="006C19AF">
        <w:rPr>
          <w:color w:val="auto"/>
          <w:sz w:val="22"/>
          <w:szCs w:val="22"/>
        </w:rPr>
        <w:t xml:space="preserve">information </w:t>
      </w:r>
      <w:r w:rsidR="00390235">
        <w:rPr>
          <w:color w:val="auto"/>
          <w:sz w:val="22"/>
          <w:szCs w:val="22"/>
        </w:rPr>
        <w:t>about</w:t>
      </w:r>
      <w:r w:rsidR="00A1500F" w:rsidRPr="006C19AF">
        <w:rPr>
          <w:color w:val="auto"/>
          <w:sz w:val="22"/>
          <w:szCs w:val="22"/>
        </w:rPr>
        <w:t xml:space="preserve"> your registrar that you believe would</w:t>
      </w:r>
      <w:r w:rsidR="006C19AF" w:rsidRPr="006C19AF">
        <w:rPr>
          <w:color w:val="auto"/>
          <w:sz w:val="22"/>
          <w:szCs w:val="22"/>
        </w:rPr>
        <w:t xml:space="preserve"> </w:t>
      </w:r>
      <w:r w:rsidR="00A1500F" w:rsidRPr="006C19AF">
        <w:rPr>
          <w:color w:val="auto"/>
          <w:sz w:val="22"/>
          <w:szCs w:val="22"/>
        </w:rPr>
        <w:t>facilitat</w:t>
      </w:r>
      <w:r w:rsidR="006C19AF">
        <w:rPr>
          <w:color w:val="auto"/>
          <w:sz w:val="22"/>
          <w:szCs w:val="22"/>
        </w:rPr>
        <w:t xml:space="preserve">e </w:t>
      </w:r>
      <w:r w:rsidR="00A1500F" w:rsidRPr="006C19AF">
        <w:rPr>
          <w:color w:val="auto"/>
          <w:sz w:val="22"/>
          <w:szCs w:val="22"/>
        </w:rPr>
        <w:t xml:space="preserve">the bulk transfer of gTLD </w:t>
      </w:r>
      <w:r w:rsidR="006C19AF">
        <w:rPr>
          <w:color w:val="auto"/>
          <w:sz w:val="22"/>
          <w:szCs w:val="22"/>
        </w:rPr>
        <w:t>domains</w:t>
      </w:r>
      <w:r w:rsidR="00A1500F" w:rsidRPr="006C19AF">
        <w:rPr>
          <w:color w:val="auto"/>
          <w:sz w:val="22"/>
          <w:szCs w:val="22"/>
        </w:rPr>
        <w:t xml:space="preserve"> previously managed</w:t>
      </w:r>
      <w:r w:rsidR="00394D2D" w:rsidRPr="006C19AF">
        <w:rPr>
          <w:color w:val="auto"/>
          <w:sz w:val="22"/>
          <w:szCs w:val="22"/>
        </w:rPr>
        <w:t xml:space="preserve"> by the de-accredited registrar</w:t>
      </w:r>
      <w:r w:rsidR="00A1500F" w:rsidRPr="006C19AF">
        <w:rPr>
          <w:color w:val="auto"/>
          <w:sz w:val="22"/>
          <w:szCs w:val="22"/>
        </w:rPr>
        <w:t>. This additional information may be worth up to 10 points – the actual amount of points (if any) awarded for this information will be at the discretion of ICANN</w:t>
      </w:r>
      <w:r w:rsidR="00390235">
        <w:rPr>
          <w:color w:val="auto"/>
          <w:sz w:val="22"/>
          <w:szCs w:val="22"/>
        </w:rPr>
        <w:t xml:space="preserve"> org</w:t>
      </w:r>
      <w:r w:rsidR="00A1500F" w:rsidRPr="006C19AF">
        <w:rPr>
          <w:color w:val="auto"/>
          <w:sz w:val="22"/>
          <w:szCs w:val="22"/>
        </w:rPr>
        <w:t>.</w:t>
      </w:r>
      <w:r w:rsidR="00A1500F" w:rsidRPr="00BB6C84">
        <w:rPr>
          <w:color w:val="auto"/>
          <w:sz w:val="22"/>
          <w:szCs w:val="22"/>
        </w:rPr>
        <w:t xml:space="preserve"> </w:t>
      </w:r>
    </w:p>
    <w:p w14:paraId="4A36E880" w14:textId="77777777" w:rsidR="00A1500F" w:rsidRPr="00BB6C84" w:rsidRDefault="00A1500F" w:rsidP="00A1500F">
      <w:pPr>
        <w:pStyle w:val="Default"/>
        <w:rPr>
          <w:color w:val="auto"/>
          <w:sz w:val="22"/>
          <w:szCs w:val="22"/>
        </w:rPr>
      </w:pPr>
    </w:p>
    <w:p w14:paraId="1C98F38F" w14:textId="77777777" w:rsidR="00EC239C" w:rsidRPr="00BB6C84" w:rsidRDefault="00EC239C" w:rsidP="00A1500F">
      <w:pPr>
        <w:pStyle w:val="Default"/>
        <w:rPr>
          <w:color w:val="auto"/>
          <w:sz w:val="22"/>
          <w:szCs w:val="22"/>
        </w:rPr>
      </w:pPr>
    </w:p>
    <w:p w14:paraId="32C4632E" w14:textId="6C5D5043" w:rsidR="00A1500F" w:rsidRDefault="00E5412C" w:rsidP="00EC239C">
      <w:pPr>
        <w:pStyle w:val="Default"/>
        <w:rPr>
          <w:color w:val="auto"/>
          <w:sz w:val="22"/>
          <w:szCs w:val="22"/>
        </w:rPr>
      </w:pPr>
      <w:r>
        <w:rPr>
          <w:color w:val="auto"/>
          <w:sz w:val="22"/>
          <w:szCs w:val="22"/>
        </w:rPr>
        <w:t>7</w:t>
      </w:r>
      <w:r w:rsidR="00A1500F" w:rsidRPr="00BB6C84">
        <w:rPr>
          <w:color w:val="auto"/>
          <w:sz w:val="22"/>
          <w:szCs w:val="22"/>
        </w:rPr>
        <w:t>. Would your registrar be willing to make a payment to recei</w:t>
      </w:r>
      <w:r w:rsidR="00E354F7">
        <w:rPr>
          <w:color w:val="auto"/>
          <w:sz w:val="22"/>
          <w:szCs w:val="22"/>
        </w:rPr>
        <w:t>ve the de-accredited registrar’s</w:t>
      </w:r>
      <w:r w:rsidR="00A1500F" w:rsidRPr="00BB6C84">
        <w:rPr>
          <w:color w:val="auto"/>
          <w:sz w:val="22"/>
          <w:szCs w:val="22"/>
        </w:rPr>
        <w:t xml:space="preserve"> domain names? </w:t>
      </w:r>
      <w:r>
        <w:rPr>
          <w:color w:val="auto"/>
          <w:sz w:val="22"/>
          <w:szCs w:val="22"/>
        </w:rPr>
        <w:t>If so, provide further details.</w:t>
      </w:r>
      <w:r w:rsidR="00A1500F" w:rsidRPr="00BB6C84">
        <w:rPr>
          <w:color w:val="auto"/>
          <w:sz w:val="22"/>
          <w:szCs w:val="22"/>
        </w:rPr>
        <w:t xml:space="preserve"> </w:t>
      </w:r>
    </w:p>
    <w:p w14:paraId="101C7A53" w14:textId="2F8D734E" w:rsidR="00174D58" w:rsidRDefault="00174D58" w:rsidP="00EC239C">
      <w:pPr>
        <w:pStyle w:val="Default"/>
        <w:rPr>
          <w:color w:val="auto"/>
          <w:sz w:val="22"/>
          <w:szCs w:val="22"/>
        </w:rPr>
      </w:pPr>
    </w:p>
    <w:p w14:paraId="74BF0209" w14:textId="6035F42C" w:rsidR="00E5412C" w:rsidRPr="00BB6C84" w:rsidRDefault="00E5412C" w:rsidP="00E5412C">
      <w:pPr>
        <w:pStyle w:val="Default"/>
        <w:rPr>
          <w:color w:val="auto"/>
          <w:sz w:val="22"/>
          <w:szCs w:val="22"/>
        </w:rPr>
      </w:pPr>
      <w:r>
        <w:rPr>
          <w:color w:val="auto"/>
          <w:sz w:val="22"/>
          <w:szCs w:val="22"/>
        </w:rPr>
        <w:t>8</w:t>
      </w:r>
      <w:r w:rsidRPr="00BB6C84">
        <w:rPr>
          <w:color w:val="auto"/>
          <w:sz w:val="22"/>
          <w:szCs w:val="22"/>
        </w:rPr>
        <w:t xml:space="preserve">. </w:t>
      </w:r>
      <w:r>
        <w:rPr>
          <w:color w:val="auto"/>
          <w:sz w:val="22"/>
          <w:szCs w:val="22"/>
        </w:rPr>
        <w:t>Are you willing to assume the cost of a</w:t>
      </w:r>
      <w:r w:rsidR="00390235">
        <w:rPr>
          <w:color w:val="auto"/>
          <w:sz w:val="22"/>
          <w:szCs w:val="22"/>
        </w:rPr>
        <w:t>ny</w:t>
      </w:r>
      <w:r>
        <w:rPr>
          <w:color w:val="auto"/>
          <w:sz w:val="22"/>
          <w:szCs w:val="22"/>
        </w:rPr>
        <w:t xml:space="preserve"> bulk transfer?  If not, please provide a reason and/or suggest alternative solutions.</w:t>
      </w:r>
      <w:r w:rsidRPr="00BB6C84">
        <w:rPr>
          <w:color w:val="auto"/>
          <w:sz w:val="22"/>
          <w:szCs w:val="22"/>
        </w:rPr>
        <w:t xml:space="preserve"> </w:t>
      </w:r>
    </w:p>
    <w:p w14:paraId="608D572B" w14:textId="7D17C0D6" w:rsidR="00174D58" w:rsidRPr="00BB6C84" w:rsidRDefault="00174D58" w:rsidP="00EC239C">
      <w:pPr>
        <w:pStyle w:val="Default"/>
        <w:rPr>
          <w:color w:val="auto"/>
          <w:sz w:val="22"/>
          <w:szCs w:val="22"/>
        </w:rPr>
      </w:pPr>
    </w:p>
    <w:p w14:paraId="331DB853" w14:textId="77777777" w:rsidR="00EC02E3" w:rsidRPr="000A0A6D" w:rsidRDefault="00EC02E3" w:rsidP="00EC02E3">
      <w:pPr>
        <w:pStyle w:val="Default"/>
        <w:rPr>
          <w:rFonts w:asciiTheme="majorHAnsi" w:hAnsiTheme="majorHAnsi"/>
          <w:color w:val="auto"/>
        </w:rPr>
      </w:pPr>
    </w:p>
    <w:p w14:paraId="16350F1D" w14:textId="77777777" w:rsidR="00EC02E3" w:rsidRPr="000A0A6D" w:rsidRDefault="00EC02E3" w:rsidP="00EC02E3">
      <w:pPr>
        <w:pStyle w:val="Default"/>
        <w:rPr>
          <w:rFonts w:asciiTheme="majorHAnsi" w:hAnsiTheme="majorHAnsi"/>
          <w:color w:val="auto"/>
        </w:rPr>
      </w:pPr>
    </w:p>
    <w:p w14:paraId="0C917F8A" w14:textId="77777777" w:rsidR="00EC02E3" w:rsidRPr="000A0A6D" w:rsidRDefault="00EC02E3" w:rsidP="00EC02E3">
      <w:pPr>
        <w:pStyle w:val="Default"/>
        <w:rPr>
          <w:rFonts w:asciiTheme="majorHAnsi" w:hAnsiTheme="majorHAnsi"/>
          <w:color w:val="auto"/>
        </w:rPr>
      </w:pPr>
    </w:p>
    <w:p w14:paraId="7AF18080" w14:textId="77777777" w:rsidR="009C1F41" w:rsidRDefault="009C1F41" w:rsidP="002760A0">
      <w:pPr>
        <w:pStyle w:val="Default"/>
        <w:rPr>
          <w:rFonts w:asciiTheme="minorHAnsi" w:hAnsiTheme="minorHAnsi" w:cs="Times New Roman"/>
          <w:b/>
          <w:color w:val="auto"/>
          <w:sz w:val="28"/>
          <w:szCs w:val="28"/>
        </w:rPr>
      </w:pPr>
    </w:p>
    <w:p w14:paraId="0DB07940" w14:textId="77777777" w:rsidR="009C1F41" w:rsidRDefault="009C1F41" w:rsidP="002760A0">
      <w:pPr>
        <w:pStyle w:val="Default"/>
        <w:rPr>
          <w:rFonts w:asciiTheme="minorHAnsi" w:hAnsiTheme="minorHAnsi" w:cs="Times New Roman"/>
          <w:b/>
          <w:color w:val="auto"/>
          <w:sz w:val="28"/>
          <w:szCs w:val="28"/>
        </w:rPr>
      </w:pPr>
    </w:p>
    <w:p w14:paraId="1191AF34" w14:textId="77777777" w:rsidR="009C1F41" w:rsidRDefault="009C1F41" w:rsidP="002760A0">
      <w:pPr>
        <w:pStyle w:val="Default"/>
        <w:rPr>
          <w:rFonts w:asciiTheme="minorHAnsi" w:hAnsiTheme="minorHAnsi" w:cs="Times New Roman"/>
          <w:b/>
          <w:color w:val="auto"/>
          <w:sz w:val="28"/>
          <w:szCs w:val="28"/>
        </w:rPr>
      </w:pPr>
    </w:p>
    <w:p w14:paraId="65AE0224" w14:textId="77777777" w:rsidR="009C1F41" w:rsidRDefault="009C1F41" w:rsidP="002760A0">
      <w:pPr>
        <w:pStyle w:val="Default"/>
        <w:rPr>
          <w:rFonts w:asciiTheme="minorHAnsi" w:hAnsiTheme="minorHAnsi" w:cs="Times New Roman"/>
          <w:b/>
          <w:color w:val="auto"/>
          <w:sz w:val="28"/>
          <w:szCs w:val="28"/>
        </w:rPr>
      </w:pPr>
    </w:p>
    <w:p w14:paraId="44D686DB" w14:textId="1CFB09A7" w:rsidR="002760A0" w:rsidRPr="00BB6C84" w:rsidRDefault="002760A0" w:rsidP="002760A0">
      <w:pPr>
        <w:pStyle w:val="Default"/>
        <w:rPr>
          <w:rFonts w:asciiTheme="minorHAnsi" w:hAnsiTheme="minorHAnsi" w:cs="Times New Roman"/>
          <w:b/>
          <w:color w:val="auto"/>
          <w:sz w:val="28"/>
          <w:szCs w:val="28"/>
        </w:rPr>
      </w:pPr>
      <w:r w:rsidRPr="00BB6C84">
        <w:rPr>
          <w:rFonts w:asciiTheme="minorHAnsi" w:hAnsiTheme="minorHAnsi" w:cs="Times New Roman"/>
          <w:b/>
          <w:color w:val="auto"/>
          <w:sz w:val="28"/>
          <w:szCs w:val="28"/>
        </w:rPr>
        <w:t xml:space="preserve">Explanation of Scoring </w:t>
      </w:r>
    </w:p>
    <w:p w14:paraId="75006276" w14:textId="77777777" w:rsidR="00BB6C84" w:rsidRDefault="00BB6C84" w:rsidP="002760A0">
      <w:pPr>
        <w:pStyle w:val="Default"/>
        <w:rPr>
          <w:rFonts w:asciiTheme="minorHAnsi" w:hAnsiTheme="minorHAnsi" w:cs="Times New Roman"/>
          <w:color w:val="auto"/>
          <w:sz w:val="30"/>
          <w:szCs w:val="30"/>
        </w:rPr>
      </w:pPr>
    </w:p>
    <w:p w14:paraId="2ACE401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After the points earned are totaled, all applications will be categorized as follows: </w:t>
      </w:r>
    </w:p>
    <w:p w14:paraId="457D18CE"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 - 46 – 60 Points (best match / most qualified) </w:t>
      </w:r>
    </w:p>
    <w:p w14:paraId="6B2D72FF"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II - 34 – 45 Points </w:t>
      </w:r>
    </w:p>
    <w:p w14:paraId="49A18A83"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III - 21 – 33 Points </w:t>
      </w:r>
    </w:p>
    <w:p w14:paraId="554B906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IV - 0 – 20 Points </w:t>
      </w:r>
    </w:p>
    <w:p w14:paraId="4EEF2D23" w14:textId="77777777" w:rsidR="002760A0" w:rsidRPr="00BB6C84" w:rsidRDefault="002760A0" w:rsidP="002760A0">
      <w:pPr>
        <w:pStyle w:val="Default"/>
        <w:rPr>
          <w:rFonts w:asciiTheme="minorHAnsi" w:hAnsiTheme="minorHAnsi" w:cs="Times New Roman"/>
          <w:color w:val="auto"/>
          <w:sz w:val="22"/>
          <w:szCs w:val="22"/>
        </w:rPr>
      </w:pPr>
    </w:p>
    <w:p w14:paraId="48A36544"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In order to promote a broader opportunity for all registrars to potentially receive bulk transfers through this process, the applicant(s) in the highest achieved score category will be considered for the bulk transfer. In other words, if there are multiple applicants in category I, they will all be deemed to have a tied score. Similarly, all applicants in category II will be deemed to have a tied score, etc. </w:t>
      </w:r>
    </w:p>
    <w:p w14:paraId="3F70BB78" w14:textId="77777777" w:rsidR="002760A0" w:rsidRPr="00BB6C84" w:rsidRDefault="002760A0" w:rsidP="002760A0">
      <w:pPr>
        <w:pStyle w:val="Default"/>
        <w:rPr>
          <w:rFonts w:asciiTheme="minorHAnsi" w:hAnsiTheme="minorHAnsi" w:cs="Times New Roman"/>
          <w:color w:val="auto"/>
          <w:sz w:val="22"/>
          <w:szCs w:val="22"/>
        </w:rPr>
      </w:pPr>
    </w:p>
    <w:p w14:paraId="62D4B54C" w14:textId="77777777" w:rsidR="002760A0" w:rsidRPr="00BB6C84" w:rsidRDefault="002760A0" w:rsidP="002760A0">
      <w:pPr>
        <w:pStyle w:val="Default"/>
        <w:rPr>
          <w:rFonts w:asciiTheme="minorHAnsi" w:hAnsiTheme="minorHAnsi" w:cs="Times New Roman"/>
          <w:color w:val="auto"/>
          <w:sz w:val="22"/>
          <w:szCs w:val="22"/>
        </w:rPr>
      </w:pPr>
      <w:r w:rsidRPr="00BB6C84">
        <w:rPr>
          <w:rFonts w:asciiTheme="minorHAnsi" w:hAnsiTheme="minorHAnsi" w:cs="Times New Roman"/>
          <w:color w:val="auto"/>
          <w:sz w:val="22"/>
          <w:szCs w:val="22"/>
        </w:rPr>
        <w:t xml:space="preserve">In the event multiple applicants are scored in the highest achieved category, their responses to question </w:t>
      </w:r>
      <w:r w:rsidR="00442407">
        <w:rPr>
          <w:rFonts w:asciiTheme="minorHAnsi" w:hAnsiTheme="minorHAnsi" w:cs="Times New Roman"/>
          <w:color w:val="auto"/>
          <w:sz w:val="22"/>
          <w:szCs w:val="22"/>
        </w:rPr>
        <w:t>8</w:t>
      </w:r>
      <w:r w:rsidRPr="00BB6C84">
        <w:rPr>
          <w:rFonts w:asciiTheme="minorHAnsi" w:hAnsiTheme="minorHAnsi" w:cs="Times New Roman"/>
          <w:color w:val="auto"/>
          <w:sz w:val="22"/>
          <w:szCs w:val="22"/>
        </w:rPr>
        <w:t xml:space="preserve"> will be used to break the tie. </w:t>
      </w:r>
    </w:p>
    <w:p w14:paraId="76FCE3F6" w14:textId="77777777" w:rsidR="00390235" w:rsidRDefault="00390235" w:rsidP="002760A0">
      <w:pPr>
        <w:rPr>
          <w:rFonts w:cs="Times New Roman"/>
          <w:sz w:val="22"/>
          <w:szCs w:val="22"/>
        </w:rPr>
      </w:pPr>
    </w:p>
    <w:p w14:paraId="153C021F" w14:textId="10E5343F" w:rsidR="002760A0" w:rsidRPr="00BB6C84" w:rsidRDefault="002760A0" w:rsidP="002760A0">
      <w:pPr>
        <w:rPr>
          <w:sz w:val="22"/>
          <w:szCs w:val="22"/>
        </w:rPr>
      </w:pPr>
      <w:r w:rsidRPr="00BB6C84">
        <w:rPr>
          <w:rFonts w:cs="Times New Roman"/>
          <w:sz w:val="22"/>
          <w:szCs w:val="22"/>
        </w:rPr>
        <w:t xml:space="preserve">Please note: Registrar-applicants who are determined by ICANN </w:t>
      </w:r>
      <w:r w:rsidR="00390235">
        <w:rPr>
          <w:rFonts w:cs="Times New Roman"/>
          <w:sz w:val="22"/>
          <w:szCs w:val="22"/>
        </w:rPr>
        <w:t xml:space="preserve">org </w:t>
      </w:r>
      <w:r w:rsidRPr="00BB6C84">
        <w:rPr>
          <w:rFonts w:cs="Times New Roman"/>
          <w:sz w:val="22"/>
          <w:szCs w:val="22"/>
        </w:rPr>
        <w:t>to not be in good standing with all ICANN obligations will be disqualified and their applications will not be considered.</w:t>
      </w:r>
    </w:p>
    <w:p w14:paraId="3A2A2D1D" w14:textId="77777777" w:rsidR="00EC02E3" w:rsidRPr="000A0A6D" w:rsidRDefault="00EC02E3" w:rsidP="00EC02E3">
      <w:pPr>
        <w:pStyle w:val="Default"/>
        <w:rPr>
          <w:rFonts w:asciiTheme="majorHAnsi" w:hAnsiTheme="majorHAnsi"/>
          <w:color w:val="auto"/>
        </w:rPr>
      </w:pPr>
    </w:p>
    <w:p w14:paraId="7F1180CE" w14:textId="77777777" w:rsidR="00EC02E3" w:rsidRPr="000A0A6D" w:rsidRDefault="00EC02E3" w:rsidP="00EC02E3">
      <w:pPr>
        <w:pStyle w:val="Default"/>
        <w:rPr>
          <w:rFonts w:asciiTheme="majorHAnsi" w:hAnsiTheme="majorHAnsi"/>
          <w:color w:val="auto"/>
        </w:rPr>
      </w:pPr>
    </w:p>
    <w:p w14:paraId="5D8765C8" w14:textId="77777777" w:rsidR="00EC02E3" w:rsidRPr="000A0A6D" w:rsidRDefault="00EC02E3" w:rsidP="00EC02E3">
      <w:pPr>
        <w:pStyle w:val="Default"/>
        <w:rPr>
          <w:rFonts w:asciiTheme="majorHAnsi" w:hAnsiTheme="majorHAnsi"/>
          <w:color w:val="auto"/>
        </w:rPr>
      </w:pPr>
    </w:p>
    <w:p w14:paraId="2E5888BE" w14:textId="77777777" w:rsidR="00EC02E3" w:rsidRPr="000A0A6D" w:rsidRDefault="00EC02E3" w:rsidP="00EC02E3">
      <w:pPr>
        <w:pStyle w:val="Default"/>
        <w:rPr>
          <w:rFonts w:asciiTheme="majorHAnsi" w:hAnsiTheme="majorHAnsi" w:cs="Times New Roman"/>
          <w:color w:val="auto"/>
        </w:rPr>
      </w:pPr>
    </w:p>
    <w:p w14:paraId="1582A7C2" w14:textId="77777777" w:rsidR="00EC02E3" w:rsidRPr="000A0A6D" w:rsidRDefault="00EC02E3" w:rsidP="00EC02E3">
      <w:pPr>
        <w:pStyle w:val="Default"/>
        <w:rPr>
          <w:rFonts w:asciiTheme="majorHAnsi" w:hAnsiTheme="majorHAnsi" w:cs="Times New Roman"/>
          <w:color w:val="auto"/>
        </w:rPr>
      </w:pPr>
    </w:p>
    <w:p w14:paraId="506A82EF" w14:textId="77777777" w:rsidR="00EC02E3" w:rsidRPr="000A0A6D" w:rsidRDefault="00EC02E3" w:rsidP="00EC02E3">
      <w:pPr>
        <w:pStyle w:val="Default"/>
        <w:rPr>
          <w:rFonts w:asciiTheme="majorHAnsi" w:hAnsiTheme="majorHAnsi" w:cs="Times New Roman"/>
          <w:color w:val="auto"/>
        </w:rPr>
      </w:pPr>
    </w:p>
    <w:p w14:paraId="212DF347" w14:textId="77777777" w:rsidR="00EC02E3" w:rsidRPr="000A0A6D" w:rsidRDefault="00EC02E3" w:rsidP="00EC02E3">
      <w:pPr>
        <w:pStyle w:val="Default"/>
        <w:rPr>
          <w:rFonts w:asciiTheme="majorHAnsi" w:hAnsiTheme="majorHAnsi" w:cs="Times New Roman"/>
          <w:color w:val="auto"/>
        </w:rPr>
      </w:pPr>
    </w:p>
    <w:p w14:paraId="7ADAA635" w14:textId="77777777" w:rsidR="00EC02E3" w:rsidRDefault="00EC02E3" w:rsidP="00EC02E3">
      <w:pPr>
        <w:rPr>
          <w:rFonts w:asciiTheme="majorHAnsi" w:hAnsiTheme="majorHAnsi"/>
        </w:rPr>
      </w:pPr>
    </w:p>
    <w:p w14:paraId="31274108" w14:textId="77777777" w:rsidR="00EC02E3" w:rsidRPr="000A0A6D" w:rsidRDefault="00EC02E3" w:rsidP="00EC02E3">
      <w:pPr>
        <w:rPr>
          <w:rFonts w:asciiTheme="majorHAnsi" w:hAnsiTheme="majorHAnsi"/>
        </w:rPr>
      </w:pPr>
    </w:p>
    <w:p w14:paraId="49F69A76" w14:textId="77777777" w:rsidR="00CD786F" w:rsidRPr="00EC02E3" w:rsidRDefault="00CD786F" w:rsidP="00EC02E3"/>
    <w:sectPr w:rsidR="00CD786F" w:rsidRPr="00EC02E3" w:rsidSect="00510816">
      <w:headerReference w:type="default" r:id="rId9"/>
      <w:footerReference w:type="default" r:id="rId10"/>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D13B" w14:textId="77777777" w:rsidR="003D7E6D" w:rsidRDefault="003D7E6D" w:rsidP="00464BED">
      <w:r>
        <w:separator/>
      </w:r>
    </w:p>
  </w:endnote>
  <w:endnote w:type="continuationSeparator" w:id="0">
    <w:p w14:paraId="3399517F" w14:textId="77777777" w:rsidR="003D7E6D" w:rsidRDefault="003D7E6D"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5F0CDC3A" w14:textId="77777777" w:rsidTr="00F46143">
      <w:trPr>
        <w:trHeight w:hRule="exact" w:val="648"/>
      </w:trPr>
      <w:tc>
        <w:tcPr>
          <w:tcW w:w="746" w:type="dxa"/>
        </w:tcPr>
        <w:p w14:paraId="4529520C"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30036341" w14:textId="77777777" w:rsidR="00FD28A8" w:rsidRDefault="00FD28A8" w:rsidP="00F46143">
          <w:pPr>
            <w:pStyle w:val="FooterNotCaps"/>
          </w:pPr>
          <w:r w:rsidRPr="000B0F4B">
            <w:ptab w:relativeTo="margin" w:alignment="left" w:leader="none"/>
          </w:r>
          <w:sdt>
            <w:sdtPr>
              <w:id w:val="-1747492095"/>
              <w:text w:multiLine="1"/>
            </w:sdtPr>
            <w:sdtEndPr/>
            <w:sdtContent>
              <w:r w:rsidR="002760A0">
                <w:t>Registrar Expression of Interest</w:t>
              </w:r>
            </w:sdtContent>
          </w:sdt>
        </w:p>
        <w:p w14:paraId="5AC7DD78" w14:textId="77777777" w:rsidR="007F2A0D" w:rsidRDefault="007F2A0D" w:rsidP="00F46143">
          <w:pPr>
            <w:pStyle w:val="FooterNotCaps"/>
          </w:pPr>
        </w:p>
        <w:p w14:paraId="517049F4" w14:textId="2EF282F6" w:rsidR="007F2A0D" w:rsidRPr="007F2A0D" w:rsidRDefault="007F2A0D" w:rsidP="007F2A0D">
          <w:pPr>
            <w:pStyle w:val="FooterNotCaps"/>
            <w:jc w:val="center"/>
            <w:rPr>
              <w:b/>
            </w:rPr>
          </w:pPr>
          <w:r w:rsidRPr="007F2A0D">
            <w:rPr>
              <w:b/>
              <w:color w:val="808080" w:themeColor="background1" w:themeShade="80"/>
            </w:rPr>
            <w:t>Confidential &amp; Business Proprietary</w:t>
          </w:r>
        </w:p>
        <w:p w14:paraId="5D3D6A81" w14:textId="4C0D17F1" w:rsidR="007F2A0D" w:rsidRPr="000B0F4B" w:rsidRDefault="007F2A0D" w:rsidP="007F2A0D">
          <w:pPr>
            <w:pStyle w:val="FooterNotCaps"/>
          </w:pPr>
        </w:p>
      </w:tc>
      <w:tc>
        <w:tcPr>
          <w:tcW w:w="885" w:type="dxa"/>
          <w:tcBorders>
            <w:left w:val="single" w:sz="48" w:space="0" w:color="FFFFFF" w:themeColor="background1"/>
          </w:tcBorders>
        </w:tcPr>
        <w:p w14:paraId="182BB008"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AB05A2">
            <w:rPr>
              <w:noProof/>
            </w:rPr>
            <w:t>1</w:t>
          </w:r>
          <w:r w:rsidRPr="000B0F4B">
            <w:fldChar w:fldCharType="end"/>
          </w:r>
        </w:p>
      </w:tc>
    </w:tr>
  </w:tbl>
  <w:p w14:paraId="0B697531" w14:textId="77777777" w:rsidR="00A74314" w:rsidRDefault="00A74314" w:rsidP="00FD28A8">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3F60" w14:textId="77777777" w:rsidR="003D7E6D" w:rsidRDefault="003D7E6D" w:rsidP="00464BED">
      <w:r>
        <w:separator/>
      </w:r>
    </w:p>
  </w:footnote>
  <w:footnote w:type="continuationSeparator" w:id="0">
    <w:p w14:paraId="3F01CAE9" w14:textId="77777777" w:rsidR="003D7E6D" w:rsidRDefault="003D7E6D"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4E5C" w14:textId="77777777" w:rsidR="00A74314" w:rsidRDefault="00FD28A8">
    <w:pPr>
      <w:pStyle w:val="Header"/>
    </w:pPr>
    <w:r w:rsidRPr="000B0F4B">
      <w:rPr>
        <w:noProof/>
      </w:rPr>
      <w:drawing>
        <wp:anchor distT="0" distB="0" distL="114300" distR="114300" simplePos="0" relativeHeight="251659776" behindDoc="1" locked="1" layoutInCell="1" allowOverlap="1" wp14:anchorId="1652617D" wp14:editId="7172C86E">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0AED"/>
    <w:multiLevelType w:val="multilevel"/>
    <w:tmpl w:val="40CE844C"/>
    <w:numStyleLink w:val="MLD1-9"/>
  </w:abstractNum>
  <w:abstractNum w:abstractNumId="15" w15:restartNumberingAfterBreak="0">
    <w:nsid w:val="3C08300C"/>
    <w:multiLevelType w:val="multilevel"/>
    <w:tmpl w:val="40CE844C"/>
    <w:numStyleLink w:val="MLD1-9"/>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17EF1"/>
    <w:multiLevelType w:val="multilevel"/>
    <w:tmpl w:val="6E843954"/>
    <w:name w:val="Multilevel"/>
    <w:numStyleLink w:val="MLB1-9"/>
  </w:abstractNum>
  <w:abstractNum w:abstractNumId="22" w15:restartNumberingAfterBreak="0">
    <w:nsid w:val="7F1D4A00"/>
    <w:multiLevelType w:val="multilevel"/>
    <w:tmpl w:val="6E843954"/>
    <w:numStyleLink w:val="MLB1-9"/>
  </w:abstractNum>
  <w:num w:numId="1">
    <w:abstractNumId w:val="19"/>
  </w:num>
  <w:num w:numId="2">
    <w:abstractNumId w:val="13"/>
  </w:num>
  <w:num w:numId="3">
    <w:abstractNumId w:val="16"/>
  </w:num>
  <w:num w:numId="4">
    <w:abstractNumId w:val="2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8"/>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2"/>
  </w:num>
  <w:num w:numId="22">
    <w:abstractNumId w:val="2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E3"/>
    <w:rsid w:val="000057B7"/>
    <w:rsid w:val="00013432"/>
    <w:rsid w:val="00017C8F"/>
    <w:rsid w:val="00023857"/>
    <w:rsid w:val="00030BB3"/>
    <w:rsid w:val="00035346"/>
    <w:rsid w:val="000410E0"/>
    <w:rsid w:val="000419DF"/>
    <w:rsid w:val="00055BF6"/>
    <w:rsid w:val="000610A0"/>
    <w:rsid w:val="00062B9A"/>
    <w:rsid w:val="00064866"/>
    <w:rsid w:val="00064B83"/>
    <w:rsid w:val="00066368"/>
    <w:rsid w:val="00073AA3"/>
    <w:rsid w:val="000805D6"/>
    <w:rsid w:val="0008273D"/>
    <w:rsid w:val="000926B1"/>
    <w:rsid w:val="000936C1"/>
    <w:rsid w:val="00093B82"/>
    <w:rsid w:val="000A00AB"/>
    <w:rsid w:val="000A16E0"/>
    <w:rsid w:val="000A36FA"/>
    <w:rsid w:val="000A77B7"/>
    <w:rsid w:val="000B0F4B"/>
    <w:rsid w:val="000B5C68"/>
    <w:rsid w:val="000B7911"/>
    <w:rsid w:val="000C5F6C"/>
    <w:rsid w:val="000D0C3D"/>
    <w:rsid w:val="000D1D81"/>
    <w:rsid w:val="000D6DDD"/>
    <w:rsid w:val="000E5F07"/>
    <w:rsid w:val="000E6796"/>
    <w:rsid w:val="000F018D"/>
    <w:rsid w:val="000F43CB"/>
    <w:rsid w:val="001001CE"/>
    <w:rsid w:val="00105227"/>
    <w:rsid w:val="00111AF9"/>
    <w:rsid w:val="00114620"/>
    <w:rsid w:val="00131DC2"/>
    <w:rsid w:val="00140DAE"/>
    <w:rsid w:val="00143E37"/>
    <w:rsid w:val="00151DD9"/>
    <w:rsid w:val="00155483"/>
    <w:rsid w:val="001564F7"/>
    <w:rsid w:val="00163B40"/>
    <w:rsid w:val="0016472E"/>
    <w:rsid w:val="00165D66"/>
    <w:rsid w:val="00174D58"/>
    <w:rsid w:val="00196FBB"/>
    <w:rsid w:val="0019709E"/>
    <w:rsid w:val="001A3028"/>
    <w:rsid w:val="001B054F"/>
    <w:rsid w:val="001B7EE5"/>
    <w:rsid w:val="001C3753"/>
    <w:rsid w:val="001C4BEF"/>
    <w:rsid w:val="001C792E"/>
    <w:rsid w:val="001D126D"/>
    <w:rsid w:val="001D1F11"/>
    <w:rsid w:val="001E2BA4"/>
    <w:rsid w:val="001E54A0"/>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760A0"/>
    <w:rsid w:val="0029789A"/>
    <w:rsid w:val="002A0BA7"/>
    <w:rsid w:val="002A13FB"/>
    <w:rsid w:val="002A42DD"/>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417AA"/>
    <w:rsid w:val="00342D8E"/>
    <w:rsid w:val="00346651"/>
    <w:rsid w:val="00347D0F"/>
    <w:rsid w:val="003533AC"/>
    <w:rsid w:val="003537BA"/>
    <w:rsid w:val="00353A8E"/>
    <w:rsid w:val="00357E5A"/>
    <w:rsid w:val="00366720"/>
    <w:rsid w:val="00374F4A"/>
    <w:rsid w:val="00390235"/>
    <w:rsid w:val="00392DC6"/>
    <w:rsid w:val="00394D2D"/>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D7E6D"/>
    <w:rsid w:val="003F0102"/>
    <w:rsid w:val="003F1B7E"/>
    <w:rsid w:val="003F4A39"/>
    <w:rsid w:val="004003CE"/>
    <w:rsid w:val="0040069E"/>
    <w:rsid w:val="00402B3A"/>
    <w:rsid w:val="00402E14"/>
    <w:rsid w:val="00402FD3"/>
    <w:rsid w:val="00410DCE"/>
    <w:rsid w:val="00413D5B"/>
    <w:rsid w:val="0042226E"/>
    <w:rsid w:val="00427761"/>
    <w:rsid w:val="00430464"/>
    <w:rsid w:val="00437D7A"/>
    <w:rsid w:val="00440C29"/>
    <w:rsid w:val="00442407"/>
    <w:rsid w:val="00451618"/>
    <w:rsid w:val="0045585A"/>
    <w:rsid w:val="0045687C"/>
    <w:rsid w:val="00456A39"/>
    <w:rsid w:val="004605A4"/>
    <w:rsid w:val="004608F7"/>
    <w:rsid w:val="0046241F"/>
    <w:rsid w:val="00462FC3"/>
    <w:rsid w:val="00464BED"/>
    <w:rsid w:val="00471DC4"/>
    <w:rsid w:val="004722BD"/>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D5A60"/>
    <w:rsid w:val="004D7B68"/>
    <w:rsid w:val="004E14E7"/>
    <w:rsid w:val="004F37D3"/>
    <w:rsid w:val="004F3EE4"/>
    <w:rsid w:val="004F4ABF"/>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97DEA"/>
    <w:rsid w:val="005A2C38"/>
    <w:rsid w:val="005A5535"/>
    <w:rsid w:val="005B0228"/>
    <w:rsid w:val="005B376C"/>
    <w:rsid w:val="005B6DF9"/>
    <w:rsid w:val="005C1B40"/>
    <w:rsid w:val="005C308D"/>
    <w:rsid w:val="005D0428"/>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4A2"/>
    <w:rsid w:val="00642CA9"/>
    <w:rsid w:val="00644DA4"/>
    <w:rsid w:val="006473AB"/>
    <w:rsid w:val="00647830"/>
    <w:rsid w:val="00650DA2"/>
    <w:rsid w:val="00651F37"/>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19AF"/>
    <w:rsid w:val="006C23BE"/>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D48"/>
    <w:rsid w:val="00783EB1"/>
    <w:rsid w:val="00784882"/>
    <w:rsid w:val="007A047A"/>
    <w:rsid w:val="007A7640"/>
    <w:rsid w:val="007B3F58"/>
    <w:rsid w:val="007B5E2F"/>
    <w:rsid w:val="007C4BD4"/>
    <w:rsid w:val="007C7973"/>
    <w:rsid w:val="007C7ECA"/>
    <w:rsid w:val="007D1048"/>
    <w:rsid w:val="007E194D"/>
    <w:rsid w:val="007E77AC"/>
    <w:rsid w:val="007F0CCB"/>
    <w:rsid w:val="007F2A0D"/>
    <w:rsid w:val="007F3B73"/>
    <w:rsid w:val="007F4CED"/>
    <w:rsid w:val="007F5474"/>
    <w:rsid w:val="007F56A9"/>
    <w:rsid w:val="00804D73"/>
    <w:rsid w:val="00811350"/>
    <w:rsid w:val="00816BB5"/>
    <w:rsid w:val="00827B18"/>
    <w:rsid w:val="00831E0C"/>
    <w:rsid w:val="00833F78"/>
    <w:rsid w:val="00842249"/>
    <w:rsid w:val="00846A29"/>
    <w:rsid w:val="00856BAB"/>
    <w:rsid w:val="00863C7E"/>
    <w:rsid w:val="00874380"/>
    <w:rsid w:val="0087469C"/>
    <w:rsid w:val="00881C63"/>
    <w:rsid w:val="0088548F"/>
    <w:rsid w:val="00887966"/>
    <w:rsid w:val="00890E30"/>
    <w:rsid w:val="008A0171"/>
    <w:rsid w:val="008B1B31"/>
    <w:rsid w:val="008B6A24"/>
    <w:rsid w:val="008C6BFC"/>
    <w:rsid w:val="008D0224"/>
    <w:rsid w:val="008D56B1"/>
    <w:rsid w:val="008E0863"/>
    <w:rsid w:val="008E5055"/>
    <w:rsid w:val="008F56DD"/>
    <w:rsid w:val="008F5CC2"/>
    <w:rsid w:val="008F6B4F"/>
    <w:rsid w:val="009005B4"/>
    <w:rsid w:val="00902639"/>
    <w:rsid w:val="00903FAB"/>
    <w:rsid w:val="00911134"/>
    <w:rsid w:val="00911939"/>
    <w:rsid w:val="0091328B"/>
    <w:rsid w:val="009136FC"/>
    <w:rsid w:val="00914107"/>
    <w:rsid w:val="00914461"/>
    <w:rsid w:val="009217FF"/>
    <w:rsid w:val="00931974"/>
    <w:rsid w:val="00933DAC"/>
    <w:rsid w:val="00937A69"/>
    <w:rsid w:val="0094301D"/>
    <w:rsid w:val="00944E94"/>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1F41"/>
    <w:rsid w:val="009C2E6D"/>
    <w:rsid w:val="009E0246"/>
    <w:rsid w:val="009E1F31"/>
    <w:rsid w:val="009E7857"/>
    <w:rsid w:val="009F6E00"/>
    <w:rsid w:val="00A015A0"/>
    <w:rsid w:val="00A03B15"/>
    <w:rsid w:val="00A07EE7"/>
    <w:rsid w:val="00A1500F"/>
    <w:rsid w:val="00A30ECE"/>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9424B"/>
    <w:rsid w:val="00A96A2C"/>
    <w:rsid w:val="00AA4108"/>
    <w:rsid w:val="00AA6552"/>
    <w:rsid w:val="00AA6F3D"/>
    <w:rsid w:val="00AB05A2"/>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4361D"/>
    <w:rsid w:val="00B539D1"/>
    <w:rsid w:val="00B65A72"/>
    <w:rsid w:val="00B66302"/>
    <w:rsid w:val="00B77683"/>
    <w:rsid w:val="00B8564F"/>
    <w:rsid w:val="00B856BF"/>
    <w:rsid w:val="00B93E53"/>
    <w:rsid w:val="00B9693E"/>
    <w:rsid w:val="00BA2645"/>
    <w:rsid w:val="00BA349A"/>
    <w:rsid w:val="00BB6C84"/>
    <w:rsid w:val="00BC0B12"/>
    <w:rsid w:val="00BD5368"/>
    <w:rsid w:val="00BD6AA9"/>
    <w:rsid w:val="00BD7C7C"/>
    <w:rsid w:val="00BE6F3E"/>
    <w:rsid w:val="00BF0C50"/>
    <w:rsid w:val="00BF65ED"/>
    <w:rsid w:val="00BF6953"/>
    <w:rsid w:val="00C0305D"/>
    <w:rsid w:val="00C0583B"/>
    <w:rsid w:val="00C1705E"/>
    <w:rsid w:val="00C1757D"/>
    <w:rsid w:val="00C22251"/>
    <w:rsid w:val="00C26264"/>
    <w:rsid w:val="00C43023"/>
    <w:rsid w:val="00C502F3"/>
    <w:rsid w:val="00C52C55"/>
    <w:rsid w:val="00C56117"/>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A95"/>
    <w:rsid w:val="00D033AB"/>
    <w:rsid w:val="00D1199F"/>
    <w:rsid w:val="00D14AA7"/>
    <w:rsid w:val="00D153EB"/>
    <w:rsid w:val="00D27A0E"/>
    <w:rsid w:val="00D33B4A"/>
    <w:rsid w:val="00D441DC"/>
    <w:rsid w:val="00D44FE6"/>
    <w:rsid w:val="00D4600A"/>
    <w:rsid w:val="00D543DC"/>
    <w:rsid w:val="00D5512C"/>
    <w:rsid w:val="00D607E3"/>
    <w:rsid w:val="00D632C2"/>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54F7"/>
    <w:rsid w:val="00E40C8C"/>
    <w:rsid w:val="00E40E71"/>
    <w:rsid w:val="00E42540"/>
    <w:rsid w:val="00E43B3F"/>
    <w:rsid w:val="00E51AC1"/>
    <w:rsid w:val="00E53C6E"/>
    <w:rsid w:val="00E5412C"/>
    <w:rsid w:val="00E62777"/>
    <w:rsid w:val="00E63E69"/>
    <w:rsid w:val="00E82C2C"/>
    <w:rsid w:val="00E834C7"/>
    <w:rsid w:val="00E835D4"/>
    <w:rsid w:val="00E853BC"/>
    <w:rsid w:val="00E86751"/>
    <w:rsid w:val="00E94BC2"/>
    <w:rsid w:val="00E957A4"/>
    <w:rsid w:val="00EA0CA1"/>
    <w:rsid w:val="00EA505A"/>
    <w:rsid w:val="00EA55F3"/>
    <w:rsid w:val="00EA6181"/>
    <w:rsid w:val="00EB159D"/>
    <w:rsid w:val="00EB651A"/>
    <w:rsid w:val="00EC02E3"/>
    <w:rsid w:val="00EC239C"/>
    <w:rsid w:val="00EC54FB"/>
    <w:rsid w:val="00EC67C6"/>
    <w:rsid w:val="00ED2BAE"/>
    <w:rsid w:val="00ED5045"/>
    <w:rsid w:val="00EE1F4F"/>
    <w:rsid w:val="00EE435A"/>
    <w:rsid w:val="00EE43C7"/>
    <w:rsid w:val="00EE53AF"/>
    <w:rsid w:val="00EE5A15"/>
    <w:rsid w:val="00EE69EA"/>
    <w:rsid w:val="00EF0EA9"/>
    <w:rsid w:val="00EF2C54"/>
    <w:rsid w:val="00EF3E95"/>
    <w:rsid w:val="00EF6957"/>
    <w:rsid w:val="00F0672D"/>
    <w:rsid w:val="00F171B5"/>
    <w:rsid w:val="00F21A41"/>
    <w:rsid w:val="00F22110"/>
    <w:rsid w:val="00F233C9"/>
    <w:rsid w:val="00F2479A"/>
    <w:rsid w:val="00F26677"/>
    <w:rsid w:val="00F278B5"/>
    <w:rsid w:val="00F373F4"/>
    <w:rsid w:val="00F40DAC"/>
    <w:rsid w:val="00F46822"/>
    <w:rsid w:val="00F50DB6"/>
    <w:rsid w:val="00F52BDB"/>
    <w:rsid w:val="00F70611"/>
    <w:rsid w:val="00F727C8"/>
    <w:rsid w:val="00F74B5D"/>
    <w:rsid w:val="00F7655B"/>
    <w:rsid w:val="00F8061B"/>
    <w:rsid w:val="00F8367B"/>
    <w:rsid w:val="00F84905"/>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CB185"/>
  <w14:defaultImageDpi w14:val="32767"/>
  <w15:chartTrackingRefBased/>
  <w15:docId w15:val="{4F72D6DB-D9B9-F942-A196-7DAAC280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2E3"/>
    <w:rPr>
      <w:rFonts w:eastAsiaTheme="minorEastAsia"/>
      <w:sz w:val="24"/>
      <w:szCs w:val="24"/>
    </w:rPr>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hAnsi="Times New Roman" w:cs="Times New Roman"/>
    </w:rPr>
  </w:style>
  <w:style w:type="paragraph" w:customStyle="1" w:styleId="Default">
    <w:name w:val="Default"/>
    <w:rsid w:val="00EC02E3"/>
    <w:pPr>
      <w:widowControl w:val="0"/>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3F1B7E"/>
    <w:rPr>
      <w:sz w:val="16"/>
      <w:szCs w:val="16"/>
    </w:rPr>
  </w:style>
  <w:style w:type="paragraph" w:styleId="CommentText">
    <w:name w:val="annotation text"/>
    <w:basedOn w:val="Normal"/>
    <w:link w:val="CommentTextChar"/>
    <w:uiPriority w:val="99"/>
    <w:semiHidden/>
    <w:unhideWhenUsed/>
    <w:rsid w:val="003F1B7E"/>
    <w:rPr>
      <w:sz w:val="20"/>
      <w:szCs w:val="20"/>
    </w:rPr>
  </w:style>
  <w:style w:type="character" w:customStyle="1" w:styleId="CommentTextChar">
    <w:name w:val="Comment Text Char"/>
    <w:basedOn w:val="DefaultParagraphFont"/>
    <w:link w:val="CommentText"/>
    <w:uiPriority w:val="99"/>
    <w:semiHidden/>
    <w:rsid w:val="003F1B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1B7E"/>
    <w:rPr>
      <w:b/>
      <w:bCs/>
    </w:rPr>
  </w:style>
  <w:style w:type="character" w:customStyle="1" w:styleId="CommentSubjectChar">
    <w:name w:val="Comment Subject Char"/>
    <w:basedOn w:val="CommentTextChar"/>
    <w:link w:val="CommentSubject"/>
    <w:uiPriority w:val="99"/>
    <w:semiHidden/>
    <w:rsid w:val="003F1B7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23720">
      <w:bodyDiv w:val="1"/>
      <w:marLeft w:val="0"/>
      <w:marRight w:val="0"/>
      <w:marTop w:val="0"/>
      <w:marBottom w:val="0"/>
      <w:divBdr>
        <w:top w:val="none" w:sz="0" w:space="0" w:color="auto"/>
        <w:left w:val="none" w:sz="0" w:space="0" w:color="auto"/>
        <w:bottom w:val="none" w:sz="0" w:space="0" w:color="auto"/>
        <w:right w:val="none" w:sz="0" w:space="0" w:color="auto"/>
      </w:divBdr>
    </w:div>
    <w:div w:id="1807819166">
      <w:bodyDiv w:val="1"/>
      <w:marLeft w:val="0"/>
      <w:marRight w:val="0"/>
      <w:marTop w:val="0"/>
      <w:marBottom w:val="0"/>
      <w:divBdr>
        <w:top w:val="none" w:sz="0" w:space="0" w:color="auto"/>
        <w:left w:val="none" w:sz="0" w:space="0" w:color="auto"/>
        <w:bottom w:val="none" w:sz="0" w:space="0" w:color="auto"/>
        <w:right w:val="none" w:sz="0" w:space="0" w:color="auto"/>
      </w:divBdr>
    </w:div>
    <w:div w:id="181942193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93D76-E2A8-BD46-B25A-CAADCF8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Insert title here (75 character maximum) Please use ICANN covers</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(75 character maximum) Please use ICANN covers</dc:title>
  <dc:subject>Insert subtitle here (75 characters maximum)</dc:subject>
  <dc:creator>Michael Song</dc:creator>
  <cp:keywords/>
  <dc:description/>
  <cp:lastModifiedBy>Andee Hill</cp:lastModifiedBy>
  <cp:revision>2</cp:revision>
  <dcterms:created xsi:type="dcterms:W3CDTF">2019-03-15T17:50:00Z</dcterms:created>
  <dcterms:modified xsi:type="dcterms:W3CDTF">2019-03-15T17:50:00Z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